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b/>
          <w:bCs/>
          <w:color w:val="0C2436"/>
          <w:sz w:val="20"/>
          <w:szCs w:val="20"/>
          <w:lang w:eastAsia="ru-RU"/>
        </w:rPr>
        <w:t xml:space="preserve">Постановление администрации муниципального образования сельское поселение «село </w:t>
      </w:r>
      <w:proofErr w:type="spellStart"/>
      <w:r w:rsidRPr="00AA7E5D">
        <w:rPr>
          <w:rFonts w:ascii="Arial" w:eastAsia="Times New Roman" w:hAnsi="Arial" w:cs="Arial"/>
          <w:b/>
          <w:bCs/>
          <w:color w:val="0C2436"/>
          <w:sz w:val="20"/>
          <w:szCs w:val="20"/>
          <w:lang w:eastAsia="ru-RU"/>
        </w:rPr>
        <w:t>Воямполка</w:t>
      </w:r>
      <w:proofErr w:type="spellEnd"/>
      <w:r w:rsidRPr="00AA7E5D">
        <w:rPr>
          <w:rFonts w:ascii="Arial" w:eastAsia="Times New Roman" w:hAnsi="Arial" w:cs="Arial"/>
          <w:b/>
          <w:bCs/>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b/>
          <w:bCs/>
          <w:color w:val="0C2436"/>
          <w:sz w:val="20"/>
          <w:szCs w:val="20"/>
          <w:lang w:eastAsia="ru-RU"/>
        </w:rPr>
        <w:t>23 мая 2012г. № 36</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b/>
          <w:bCs/>
          <w:color w:val="0C2436"/>
          <w:sz w:val="20"/>
          <w:szCs w:val="20"/>
          <w:lang w:eastAsia="ru-RU"/>
        </w:rPr>
        <w:t>Об утверждении административного</w:t>
      </w:r>
      <w:r w:rsidRPr="00AA7E5D">
        <w:rPr>
          <w:rFonts w:ascii="Arial" w:eastAsia="Times New Roman" w:hAnsi="Arial" w:cs="Arial"/>
          <w:color w:val="0C2436"/>
          <w:sz w:val="20"/>
          <w:szCs w:val="20"/>
          <w:lang w:eastAsia="ru-RU"/>
        </w:rPr>
        <w:br/>
      </w:r>
      <w:r w:rsidRPr="00AA7E5D">
        <w:rPr>
          <w:rFonts w:ascii="Arial" w:eastAsia="Times New Roman" w:hAnsi="Arial" w:cs="Arial"/>
          <w:b/>
          <w:bCs/>
          <w:color w:val="0C2436"/>
          <w:sz w:val="20"/>
          <w:szCs w:val="20"/>
          <w:lang w:eastAsia="ru-RU"/>
        </w:rPr>
        <w:t>регламента исполнения муниципальной</w:t>
      </w:r>
      <w:r w:rsidRPr="00AA7E5D">
        <w:rPr>
          <w:rFonts w:ascii="Arial" w:eastAsia="Times New Roman" w:hAnsi="Arial" w:cs="Arial"/>
          <w:color w:val="0C2436"/>
          <w:sz w:val="20"/>
          <w:szCs w:val="20"/>
          <w:lang w:eastAsia="ru-RU"/>
        </w:rPr>
        <w:br/>
      </w:r>
      <w:r w:rsidRPr="00AA7E5D">
        <w:rPr>
          <w:rFonts w:ascii="Arial" w:eastAsia="Times New Roman" w:hAnsi="Arial" w:cs="Arial"/>
          <w:b/>
          <w:bCs/>
          <w:color w:val="0C2436"/>
          <w:sz w:val="20"/>
          <w:szCs w:val="20"/>
          <w:lang w:eastAsia="ru-RU"/>
        </w:rPr>
        <w:t>функции « Организация благоустройства</w:t>
      </w:r>
      <w:r w:rsidRPr="00AA7E5D">
        <w:rPr>
          <w:rFonts w:ascii="Arial" w:eastAsia="Times New Roman" w:hAnsi="Arial" w:cs="Arial"/>
          <w:color w:val="0C2436"/>
          <w:sz w:val="20"/>
          <w:szCs w:val="20"/>
          <w:lang w:eastAsia="ru-RU"/>
        </w:rPr>
        <w:br/>
      </w:r>
      <w:r w:rsidRPr="00AA7E5D">
        <w:rPr>
          <w:rFonts w:ascii="Arial" w:eastAsia="Times New Roman" w:hAnsi="Arial" w:cs="Arial"/>
          <w:b/>
          <w:bCs/>
          <w:color w:val="0C2436"/>
          <w:sz w:val="20"/>
          <w:szCs w:val="20"/>
          <w:lang w:eastAsia="ru-RU"/>
        </w:rPr>
        <w:t>и озеленения территории муниципального</w:t>
      </w:r>
      <w:r w:rsidRPr="00AA7E5D">
        <w:rPr>
          <w:rFonts w:ascii="Arial" w:eastAsia="Times New Roman" w:hAnsi="Arial" w:cs="Arial"/>
          <w:color w:val="0C2436"/>
          <w:sz w:val="20"/>
          <w:szCs w:val="20"/>
          <w:lang w:eastAsia="ru-RU"/>
        </w:rPr>
        <w:br/>
      </w:r>
      <w:r w:rsidRPr="00AA7E5D">
        <w:rPr>
          <w:rFonts w:ascii="Arial" w:eastAsia="Times New Roman" w:hAnsi="Arial" w:cs="Arial"/>
          <w:b/>
          <w:bCs/>
          <w:color w:val="0C2436"/>
          <w:sz w:val="20"/>
          <w:szCs w:val="20"/>
          <w:lang w:eastAsia="ru-RU"/>
        </w:rPr>
        <w:t>образования сельского поселения</w:t>
      </w:r>
      <w:r w:rsidRPr="00AA7E5D">
        <w:rPr>
          <w:rFonts w:ascii="Arial" w:eastAsia="Times New Roman" w:hAnsi="Arial" w:cs="Arial"/>
          <w:color w:val="0C2436"/>
          <w:sz w:val="20"/>
          <w:szCs w:val="20"/>
          <w:lang w:eastAsia="ru-RU"/>
        </w:rPr>
        <w:br/>
      </w:r>
      <w:r w:rsidRPr="00AA7E5D">
        <w:rPr>
          <w:rFonts w:ascii="Arial" w:eastAsia="Times New Roman" w:hAnsi="Arial" w:cs="Arial"/>
          <w:b/>
          <w:bCs/>
          <w:color w:val="0C2436"/>
          <w:sz w:val="20"/>
          <w:szCs w:val="20"/>
          <w:lang w:eastAsia="ru-RU"/>
        </w:rPr>
        <w:t xml:space="preserve">«село </w:t>
      </w:r>
      <w:proofErr w:type="spellStart"/>
      <w:r w:rsidRPr="00AA7E5D">
        <w:rPr>
          <w:rFonts w:ascii="Arial" w:eastAsia="Times New Roman" w:hAnsi="Arial" w:cs="Arial"/>
          <w:b/>
          <w:bCs/>
          <w:color w:val="0C2436"/>
          <w:sz w:val="20"/>
          <w:szCs w:val="20"/>
          <w:lang w:eastAsia="ru-RU"/>
        </w:rPr>
        <w:t>Воямполка</w:t>
      </w:r>
      <w:proofErr w:type="spellEnd"/>
      <w:r w:rsidRPr="00AA7E5D">
        <w:rPr>
          <w:rFonts w:ascii="Arial" w:eastAsia="Times New Roman" w:hAnsi="Arial" w:cs="Arial"/>
          <w:b/>
          <w:bCs/>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самоуправления в Российской Федерации», постановлениями администрации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xml:space="preserve">» от 23.05.2012 г. № 13 «Об утверждении Порядка разработки и утверждения административных регламентов исполнения муниципальных функций (оказание муниципальных услуг)», от 11.05.2012 г. № 13/1 «Об утверждении реестра (перечня) муниципальных функций, предоставляемых администрацией и муниципальными предприятиями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ПОСТАНОВЛЯЮ:</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 xml:space="preserve">1.Утвердить административный регламент исполнения муниципальной функции «Организация благоустройства и озеленения» на территории муниципального образования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w:t>
      </w:r>
      <w:r w:rsidRPr="00AA7E5D">
        <w:rPr>
          <w:rFonts w:ascii="Arial" w:eastAsia="Times New Roman" w:hAnsi="Arial" w:cs="Arial"/>
          <w:color w:val="0C2436"/>
          <w:sz w:val="20"/>
          <w:szCs w:val="20"/>
          <w:lang w:eastAsia="ru-RU"/>
        </w:rPr>
        <w:br/>
        <w:t xml:space="preserve">2.Настоящее Постановление обнародовать, путем размещения на информационном стенде администрации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proofErr w:type="spellStart"/>
      <w:r w:rsidRPr="00AA7E5D">
        <w:rPr>
          <w:rFonts w:ascii="Arial" w:eastAsia="Times New Roman" w:hAnsi="Arial" w:cs="Arial"/>
          <w:color w:val="0C2436"/>
          <w:sz w:val="20"/>
          <w:szCs w:val="20"/>
          <w:lang w:eastAsia="ru-RU"/>
        </w:rPr>
        <w:t>Зам.главы</w:t>
      </w:r>
      <w:proofErr w:type="spellEnd"/>
      <w:r w:rsidRPr="00AA7E5D">
        <w:rPr>
          <w:rFonts w:ascii="Arial" w:eastAsia="Times New Roman" w:hAnsi="Arial" w:cs="Arial"/>
          <w:color w:val="0C2436"/>
          <w:sz w:val="20"/>
          <w:szCs w:val="20"/>
          <w:lang w:eastAsia="ru-RU"/>
        </w:rPr>
        <w:t xml:space="preserve"> администрации</w:t>
      </w:r>
      <w:r w:rsidRPr="00AA7E5D">
        <w:rPr>
          <w:rFonts w:ascii="Arial" w:eastAsia="Times New Roman" w:hAnsi="Arial" w:cs="Arial"/>
          <w:color w:val="0C2436"/>
          <w:sz w:val="20"/>
          <w:szCs w:val="20"/>
          <w:lang w:eastAsia="ru-RU"/>
        </w:rPr>
        <w:br/>
        <w:t>муниципального образования</w:t>
      </w:r>
      <w:r w:rsidRPr="00AA7E5D">
        <w:rPr>
          <w:rFonts w:ascii="Arial" w:eastAsia="Times New Roman" w:hAnsi="Arial" w:cs="Arial"/>
          <w:color w:val="0C2436"/>
          <w:sz w:val="20"/>
          <w:szCs w:val="20"/>
          <w:lang w:eastAsia="ru-RU"/>
        </w:rPr>
        <w:br/>
        <w:t xml:space="preserve">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xml:space="preserve">» </w:t>
      </w:r>
      <w:proofErr w:type="spellStart"/>
      <w:r w:rsidRPr="00AA7E5D">
        <w:rPr>
          <w:rFonts w:ascii="Arial" w:eastAsia="Times New Roman" w:hAnsi="Arial" w:cs="Arial"/>
          <w:color w:val="0C2436"/>
          <w:sz w:val="20"/>
          <w:szCs w:val="20"/>
          <w:lang w:eastAsia="ru-RU"/>
        </w:rPr>
        <w:t>Т.И.Кечуванта</w:t>
      </w:r>
      <w:proofErr w:type="spellEnd"/>
    </w:p>
    <w:p w:rsidR="00AA7E5D" w:rsidRPr="00AA7E5D" w:rsidRDefault="00AA7E5D" w:rsidP="00AA7E5D">
      <w:pPr>
        <w:spacing w:before="300" w:after="300" w:line="240" w:lineRule="auto"/>
        <w:rPr>
          <w:rFonts w:ascii="Times New Roman" w:eastAsia="Times New Roman" w:hAnsi="Times New Roman" w:cs="Times New Roman"/>
          <w:sz w:val="24"/>
          <w:szCs w:val="24"/>
          <w:lang w:eastAsia="ru-RU"/>
        </w:rPr>
      </w:pPr>
      <w:r w:rsidRPr="00AA7E5D">
        <w:rPr>
          <w:rFonts w:ascii="Times New Roman" w:eastAsia="Times New Roman" w:hAnsi="Times New Roman" w:cs="Times New Roman"/>
          <w:sz w:val="24"/>
          <w:szCs w:val="24"/>
          <w:lang w:eastAsia="ru-RU"/>
        </w:rPr>
        <w:pict>
          <v:rect id="_x0000_i1031" style="width:0;height:1.5pt" o:hralign="center" o:hrstd="t" o:hrnoshade="t" o:hr="t" fillcolor="#0c2436" stroked="f"/>
        </w:pic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lastRenderedPageBreak/>
        <w:t>УТВЕРЖДЕН</w:t>
      </w:r>
      <w:r w:rsidRPr="00AA7E5D">
        <w:rPr>
          <w:rFonts w:ascii="Arial" w:eastAsia="Times New Roman" w:hAnsi="Arial" w:cs="Arial"/>
          <w:color w:val="0C2436"/>
          <w:sz w:val="20"/>
          <w:szCs w:val="20"/>
          <w:lang w:eastAsia="ru-RU"/>
        </w:rPr>
        <w:br/>
        <w:t>Постановлением администрации</w:t>
      </w:r>
      <w:r w:rsidRPr="00AA7E5D">
        <w:rPr>
          <w:rFonts w:ascii="Arial" w:eastAsia="Times New Roman" w:hAnsi="Arial" w:cs="Arial"/>
          <w:color w:val="0C2436"/>
          <w:sz w:val="20"/>
          <w:szCs w:val="20"/>
          <w:lang w:eastAsia="ru-RU"/>
        </w:rPr>
        <w:br/>
        <w:t>муниципального образования</w:t>
      </w:r>
      <w:r w:rsidRPr="00AA7E5D">
        <w:rPr>
          <w:rFonts w:ascii="Arial" w:eastAsia="Times New Roman" w:hAnsi="Arial" w:cs="Arial"/>
          <w:color w:val="0C2436"/>
          <w:sz w:val="20"/>
          <w:szCs w:val="20"/>
          <w:lang w:eastAsia="ru-RU"/>
        </w:rPr>
        <w:br/>
        <w:t xml:space="preserve">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w:t>
      </w:r>
      <w:r w:rsidRPr="00AA7E5D">
        <w:rPr>
          <w:rFonts w:ascii="Arial" w:eastAsia="Times New Roman" w:hAnsi="Arial" w:cs="Arial"/>
          <w:color w:val="0C2436"/>
          <w:sz w:val="20"/>
          <w:szCs w:val="20"/>
          <w:lang w:eastAsia="ru-RU"/>
        </w:rPr>
        <w:br/>
        <w:t>от «23 » мая 2012г. № 36</w:t>
      </w:r>
    </w:p>
    <w:p w:rsidR="00AA7E5D" w:rsidRPr="00AA7E5D" w:rsidRDefault="00AA7E5D" w:rsidP="00AA7E5D">
      <w:pPr>
        <w:spacing w:after="450" w:line="403" w:lineRule="atLeast"/>
        <w:jc w:val="center"/>
        <w:rPr>
          <w:rFonts w:ascii="Arial" w:eastAsia="Times New Roman" w:hAnsi="Arial" w:cs="Arial"/>
          <w:color w:val="0C2436"/>
          <w:sz w:val="20"/>
          <w:szCs w:val="20"/>
          <w:lang w:eastAsia="ru-RU"/>
        </w:rPr>
      </w:pPr>
      <w:r w:rsidRPr="00AA7E5D">
        <w:rPr>
          <w:rFonts w:ascii="Arial" w:eastAsia="Times New Roman" w:hAnsi="Arial" w:cs="Arial"/>
          <w:b/>
          <w:bCs/>
          <w:color w:val="0C2436"/>
          <w:sz w:val="20"/>
          <w:szCs w:val="20"/>
          <w:lang w:eastAsia="ru-RU"/>
        </w:rPr>
        <w:t>АДМИНИСТРАТИВНЫЙ РЕГЛАМЕНТ</w:t>
      </w:r>
      <w:r w:rsidRPr="00AA7E5D">
        <w:rPr>
          <w:rFonts w:ascii="Arial" w:eastAsia="Times New Roman" w:hAnsi="Arial" w:cs="Arial"/>
          <w:color w:val="0C2436"/>
          <w:sz w:val="20"/>
          <w:szCs w:val="20"/>
          <w:lang w:eastAsia="ru-RU"/>
        </w:rPr>
        <w:br/>
      </w:r>
      <w:r w:rsidRPr="00AA7E5D">
        <w:rPr>
          <w:rFonts w:ascii="Arial" w:eastAsia="Times New Roman" w:hAnsi="Arial" w:cs="Arial"/>
          <w:b/>
          <w:bCs/>
          <w:color w:val="0C2436"/>
          <w:sz w:val="20"/>
          <w:szCs w:val="20"/>
          <w:lang w:eastAsia="ru-RU"/>
        </w:rPr>
        <w:t xml:space="preserve">по исполнению муниципальной функции «Организации благоустройства и озеленения на территории сельского поселения «село </w:t>
      </w:r>
      <w:proofErr w:type="spellStart"/>
      <w:r w:rsidRPr="00AA7E5D">
        <w:rPr>
          <w:rFonts w:ascii="Arial" w:eastAsia="Times New Roman" w:hAnsi="Arial" w:cs="Arial"/>
          <w:b/>
          <w:bCs/>
          <w:color w:val="0C2436"/>
          <w:sz w:val="20"/>
          <w:szCs w:val="20"/>
          <w:lang w:eastAsia="ru-RU"/>
        </w:rPr>
        <w:t>Воямполка</w:t>
      </w:r>
      <w:proofErr w:type="spellEnd"/>
      <w:r w:rsidRPr="00AA7E5D">
        <w:rPr>
          <w:rFonts w:ascii="Arial" w:eastAsia="Times New Roman" w:hAnsi="Arial" w:cs="Arial"/>
          <w:b/>
          <w:bCs/>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I. Общие положения</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1.1. Наименование муниципальной функции – муниципальная функция по</w:t>
      </w:r>
      <w:r w:rsidRPr="00AA7E5D">
        <w:rPr>
          <w:rFonts w:ascii="Arial" w:eastAsia="Times New Roman" w:hAnsi="Arial" w:cs="Arial"/>
          <w:color w:val="0C2436"/>
          <w:sz w:val="20"/>
          <w:szCs w:val="20"/>
          <w:lang w:eastAsia="ru-RU"/>
        </w:rPr>
        <w:br/>
        <w:t>организации благоустройства и озеленения территории сельского поселения</w:t>
      </w:r>
      <w:r w:rsidRPr="00AA7E5D">
        <w:rPr>
          <w:rFonts w:ascii="Arial" w:eastAsia="Times New Roman" w:hAnsi="Arial" w:cs="Arial"/>
          <w:color w:val="0C2436"/>
          <w:sz w:val="20"/>
          <w:szCs w:val="20"/>
          <w:lang w:eastAsia="ru-RU"/>
        </w:rPr>
        <w:br/>
        <w:t xml:space="preserve">«село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(далее по тексту - муниципальная функция)</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1.2. Наименование органа исполняющего муниципальную функцию</w:t>
      </w:r>
      <w:r w:rsidRPr="00AA7E5D">
        <w:rPr>
          <w:rFonts w:ascii="Arial" w:eastAsia="Times New Roman" w:hAnsi="Arial" w:cs="Arial"/>
          <w:color w:val="0C2436"/>
          <w:sz w:val="20"/>
          <w:szCs w:val="20"/>
          <w:lang w:eastAsia="ru-RU"/>
        </w:rPr>
        <w:br/>
        <w:t xml:space="preserve">Муниципальная функция непосредственно администрацией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(далее-администрация).</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1.3. Перечень нормативных правовых актов, регулирующих осуществление муниципальной функции</w:t>
      </w:r>
      <w:r w:rsidRPr="00AA7E5D">
        <w:rPr>
          <w:rFonts w:ascii="Arial" w:eastAsia="Times New Roman" w:hAnsi="Arial" w:cs="Arial"/>
          <w:color w:val="0C2436"/>
          <w:sz w:val="20"/>
          <w:szCs w:val="20"/>
          <w:lang w:eastAsia="ru-RU"/>
        </w:rPr>
        <w:br/>
        <w:t>- Конституция Российской Федерации, принята всенародным голосованием 12.12.1993;</w:t>
      </w:r>
      <w:r w:rsidRPr="00AA7E5D">
        <w:rPr>
          <w:rFonts w:ascii="Arial" w:eastAsia="Times New Roman" w:hAnsi="Arial" w:cs="Arial"/>
          <w:color w:val="0C2436"/>
          <w:sz w:val="20"/>
          <w:szCs w:val="20"/>
          <w:lang w:eastAsia="ru-RU"/>
        </w:rPr>
        <w:br/>
        <w:t>- Кодекс Российской Федерации об административных правонарушениях от 30.12.2001 №195-ФЗ;</w:t>
      </w:r>
      <w:r w:rsidRPr="00AA7E5D">
        <w:rPr>
          <w:rFonts w:ascii="Arial" w:eastAsia="Times New Roman" w:hAnsi="Arial" w:cs="Arial"/>
          <w:color w:val="0C2436"/>
          <w:sz w:val="20"/>
          <w:szCs w:val="20"/>
          <w:lang w:eastAsia="ru-RU"/>
        </w:rPr>
        <w:br/>
        <w:t>- Градостроительный кодекс Российской Федерации от 29.12.2004 №190-ФЗ;</w:t>
      </w:r>
      <w:r w:rsidRPr="00AA7E5D">
        <w:rPr>
          <w:rFonts w:ascii="Arial" w:eastAsia="Times New Roman" w:hAnsi="Arial" w:cs="Arial"/>
          <w:color w:val="0C2436"/>
          <w:sz w:val="20"/>
          <w:szCs w:val="20"/>
          <w:lang w:eastAsia="ru-RU"/>
        </w:rPr>
        <w:br/>
        <w:t>- Земельный кодекс Российской Федерации от 25.10.2001 №136-ФЗ;</w:t>
      </w:r>
      <w:r w:rsidRPr="00AA7E5D">
        <w:rPr>
          <w:rFonts w:ascii="Arial" w:eastAsia="Times New Roman" w:hAnsi="Arial" w:cs="Arial"/>
          <w:color w:val="0C2436"/>
          <w:sz w:val="20"/>
          <w:szCs w:val="20"/>
          <w:lang w:eastAsia="ru-RU"/>
        </w:rPr>
        <w:br/>
        <w:t>- Федеральный закон от 02.05.2006 № 59-ФЗ «О порядке рассмотрения обращений граждан Российской Федерации»;</w:t>
      </w:r>
      <w:r w:rsidRPr="00AA7E5D">
        <w:rPr>
          <w:rFonts w:ascii="Arial" w:eastAsia="Times New Roman" w:hAnsi="Arial" w:cs="Arial"/>
          <w:color w:val="0C2436"/>
          <w:sz w:val="20"/>
          <w:szCs w:val="20"/>
          <w:lang w:eastAsia="ru-RU"/>
        </w:rPr>
        <w:br/>
        <w:t>- Федеральный закон от 06.10.2003 № 131-ФЗ «Об общих принципах организации местного самоуправления в Российской Федерации»;</w:t>
      </w:r>
      <w:r w:rsidRPr="00AA7E5D">
        <w:rPr>
          <w:rFonts w:ascii="Arial" w:eastAsia="Times New Roman" w:hAnsi="Arial" w:cs="Arial"/>
          <w:color w:val="0C2436"/>
          <w:sz w:val="20"/>
          <w:szCs w:val="20"/>
          <w:lang w:eastAsia="ru-RU"/>
        </w:rPr>
        <w:b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A7E5D">
        <w:rPr>
          <w:rFonts w:ascii="Arial" w:eastAsia="Times New Roman" w:hAnsi="Arial" w:cs="Arial"/>
          <w:color w:val="0C2436"/>
          <w:sz w:val="20"/>
          <w:szCs w:val="20"/>
          <w:lang w:eastAsia="ru-RU"/>
        </w:rPr>
        <w:br/>
        <w:t>- Федеральный закон от 21.07.2005 № 94-ФЗ «О размещении заказов на поставки товаров, выполнение работ, оказание услуг для государственных и муниципальных нужд» (далее – 94-ФЗ);</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r w:rsidRPr="00AA7E5D">
        <w:rPr>
          <w:rFonts w:ascii="Arial" w:eastAsia="Times New Roman" w:hAnsi="Arial" w:cs="Arial"/>
          <w:color w:val="0C2436"/>
          <w:sz w:val="20"/>
          <w:szCs w:val="20"/>
          <w:lang w:eastAsia="ru-RU"/>
        </w:rPr>
        <w:br/>
        <w:t xml:space="preserve">- Постановление Главного государственного санитарного врача Российской Федерации от 18.07.2002 №24 «О введении в действие </w:t>
      </w:r>
      <w:proofErr w:type="spellStart"/>
      <w:r w:rsidRPr="00AA7E5D">
        <w:rPr>
          <w:rFonts w:ascii="Arial" w:eastAsia="Times New Roman" w:hAnsi="Arial" w:cs="Arial"/>
          <w:color w:val="0C2436"/>
          <w:sz w:val="20"/>
          <w:szCs w:val="20"/>
          <w:lang w:eastAsia="ru-RU"/>
        </w:rPr>
        <w:t>санитарно</w:t>
      </w:r>
      <w:proofErr w:type="spellEnd"/>
      <w:r w:rsidRPr="00AA7E5D">
        <w:rPr>
          <w:rFonts w:ascii="Arial" w:eastAsia="Times New Roman" w:hAnsi="Arial" w:cs="Arial"/>
          <w:color w:val="0C2436"/>
          <w:sz w:val="20"/>
          <w:szCs w:val="20"/>
          <w:lang w:eastAsia="ru-RU"/>
        </w:rPr>
        <w:t xml:space="preserve"> - эпидемиологических правил СП 3.5.3.1129-02»;</w:t>
      </w:r>
      <w:r w:rsidRPr="00AA7E5D">
        <w:rPr>
          <w:rFonts w:ascii="Arial" w:eastAsia="Times New Roman" w:hAnsi="Arial" w:cs="Arial"/>
          <w:color w:val="0C2436"/>
          <w:sz w:val="20"/>
          <w:szCs w:val="20"/>
          <w:lang w:eastAsia="ru-RU"/>
        </w:rPr>
        <w:br/>
        <w:t xml:space="preserve">- Устав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1.4. Описание результата исполнения муниципальной функции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 xml:space="preserve">Результатом исполнения муниципальной функции является благоустройство и озеленение территории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xml:space="preserve">» для создания комфортных, безопасных условий проживания граждан и поддержания необходимого уровня санитарно-экологического благополучия на территории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II. Требования к исполнению муниципальной функции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2.1. Порядок информирования о правилах осуществления муниципальной функции</w:t>
      </w:r>
      <w:r w:rsidRPr="00AA7E5D">
        <w:rPr>
          <w:rFonts w:ascii="Arial" w:eastAsia="Times New Roman" w:hAnsi="Arial" w:cs="Arial"/>
          <w:color w:val="0C2436"/>
          <w:sz w:val="20"/>
          <w:szCs w:val="20"/>
          <w:lang w:eastAsia="ru-RU"/>
        </w:rPr>
        <w:br/>
        <w:t>Информация о месте нахождения и графике работы администрации:</w:t>
      </w:r>
      <w:r w:rsidRPr="00AA7E5D">
        <w:rPr>
          <w:rFonts w:ascii="Arial" w:eastAsia="Times New Roman" w:hAnsi="Arial" w:cs="Arial"/>
          <w:color w:val="0C2436"/>
          <w:sz w:val="20"/>
          <w:szCs w:val="20"/>
          <w:lang w:eastAsia="ru-RU"/>
        </w:rPr>
        <w:br/>
        <w:t xml:space="preserve">Место нахождения администрации поселения: 688902, Камчатский край, </w:t>
      </w:r>
      <w:proofErr w:type="spellStart"/>
      <w:r w:rsidRPr="00AA7E5D">
        <w:rPr>
          <w:rFonts w:ascii="Arial" w:eastAsia="Times New Roman" w:hAnsi="Arial" w:cs="Arial"/>
          <w:color w:val="0C2436"/>
          <w:sz w:val="20"/>
          <w:szCs w:val="20"/>
          <w:lang w:eastAsia="ru-RU"/>
        </w:rPr>
        <w:t>Тигильский</w:t>
      </w:r>
      <w:proofErr w:type="spellEnd"/>
      <w:r w:rsidRPr="00AA7E5D">
        <w:rPr>
          <w:rFonts w:ascii="Arial" w:eastAsia="Times New Roman" w:hAnsi="Arial" w:cs="Arial"/>
          <w:color w:val="0C2436"/>
          <w:sz w:val="20"/>
          <w:szCs w:val="20"/>
          <w:lang w:eastAsia="ru-RU"/>
        </w:rPr>
        <w:t xml:space="preserve"> район,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xml:space="preserve">, </w:t>
      </w:r>
      <w:proofErr w:type="spellStart"/>
      <w:r w:rsidRPr="00AA7E5D">
        <w:rPr>
          <w:rFonts w:ascii="Arial" w:eastAsia="Times New Roman" w:hAnsi="Arial" w:cs="Arial"/>
          <w:color w:val="0C2436"/>
          <w:sz w:val="20"/>
          <w:szCs w:val="20"/>
          <w:lang w:eastAsia="ru-RU"/>
        </w:rPr>
        <w:t>ул.Гагарина</w:t>
      </w:r>
      <w:proofErr w:type="spellEnd"/>
      <w:r w:rsidRPr="00AA7E5D">
        <w:rPr>
          <w:rFonts w:ascii="Arial" w:eastAsia="Times New Roman" w:hAnsi="Arial" w:cs="Arial"/>
          <w:color w:val="0C2436"/>
          <w:sz w:val="20"/>
          <w:szCs w:val="20"/>
          <w:lang w:eastAsia="ru-RU"/>
        </w:rPr>
        <w:t>, д.13.</w:t>
      </w:r>
      <w:r w:rsidRPr="00AA7E5D">
        <w:rPr>
          <w:rFonts w:ascii="Arial" w:eastAsia="Times New Roman" w:hAnsi="Arial" w:cs="Arial"/>
          <w:color w:val="0C2436"/>
          <w:sz w:val="20"/>
          <w:szCs w:val="20"/>
          <w:lang w:eastAsia="ru-RU"/>
        </w:rPr>
        <w:br/>
        <w:t>График работы администрации:</w:t>
      </w:r>
      <w:r w:rsidRPr="00AA7E5D">
        <w:rPr>
          <w:rFonts w:ascii="Arial" w:eastAsia="Times New Roman" w:hAnsi="Arial" w:cs="Arial"/>
          <w:color w:val="0C2436"/>
          <w:sz w:val="20"/>
          <w:szCs w:val="20"/>
          <w:lang w:eastAsia="ru-RU"/>
        </w:rPr>
        <w:br/>
        <w:t>Понедельник- пятница с 9-00 час до 17-00 час.</w:t>
      </w:r>
      <w:r w:rsidRPr="00AA7E5D">
        <w:rPr>
          <w:rFonts w:ascii="Arial" w:eastAsia="Times New Roman" w:hAnsi="Arial" w:cs="Arial"/>
          <w:color w:val="0C2436"/>
          <w:sz w:val="20"/>
          <w:szCs w:val="20"/>
          <w:lang w:eastAsia="ru-RU"/>
        </w:rPr>
        <w:br/>
        <w:t>перерыв с 13-00 час до 14-00 час.</w:t>
      </w:r>
      <w:r w:rsidRPr="00AA7E5D">
        <w:rPr>
          <w:rFonts w:ascii="Arial" w:eastAsia="Times New Roman" w:hAnsi="Arial" w:cs="Arial"/>
          <w:color w:val="0C2436"/>
          <w:sz w:val="20"/>
          <w:szCs w:val="20"/>
          <w:lang w:eastAsia="ru-RU"/>
        </w:rPr>
        <w:br/>
        <w:t>Выходные дни: суббота, воскресенье и праздничные дни.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Почтовый адрес для направления обращений:</w:t>
      </w:r>
      <w:r w:rsidRPr="00AA7E5D">
        <w:rPr>
          <w:rFonts w:ascii="Arial" w:eastAsia="Times New Roman" w:hAnsi="Arial" w:cs="Arial"/>
          <w:color w:val="0C2436"/>
          <w:sz w:val="20"/>
          <w:szCs w:val="20"/>
          <w:lang w:eastAsia="ru-RU"/>
        </w:rPr>
        <w:br/>
        <w:t xml:space="preserve">688902, Камчатский край, </w:t>
      </w:r>
      <w:proofErr w:type="spellStart"/>
      <w:r w:rsidRPr="00AA7E5D">
        <w:rPr>
          <w:rFonts w:ascii="Arial" w:eastAsia="Times New Roman" w:hAnsi="Arial" w:cs="Arial"/>
          <w:color w:val="0C2436"/>
          <w:sz w:val="20"/>
          <w:szCs w:val="20"/>
          <w:lang w:eastAsia="ru-RU"/>
        </w:rPr>
        <w:t>Тигильский</w:t>
      </w:r>
      <w:proofErr w:type="spellEnd"/>
      <w:r w:rsidRPr="00AA7E5D">
        <w:rPr>
          <w:rFonts w:ascii="Arial" w:eastAsia="Times New Roman" w:hAnsi="Arial" w:cs="Arial"/>
          <w:color w:val="0C2436"/>
          <w:sz w:val="20"/>
          <w:szCs w:val="20"/>
          <w:lang w:eastAsia="ru-RU"/>
        </w:rPr>
        <w:t xml:space="preserve"> район, с.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ул. Гагарина, д.13.</w:t>
      </w:r>
      <w:r w:rsidRPr="00AA7E5D">
        <w:rPr>
          <w:rFonts w:ascii="Arial" w:eastAsia="Times New Roman" w:hAnsi="Arial" w:cs="Arial"/>
          <w:color w:val="0C2436"/>
          <w:sz w:val="20"/>
          <w:szCs w:val="20"/>
          <w:lang w:eastAsia="ru-RU"/>
        </w:rPr>
        <w:br/>
        <w:t>Телефон для справок: 8 (415-37) 22-0-21.</w:t>
      </w:r>
      <w:r w:rsidRPr="00AA7E5D">
        <w:rPr>
          <w:rFonts w:ascii="Arial" w:eastAsia="Times New Roman" w:hAnsi="Arial" w:cs="Arial"/>
          <w:color w:val="0C2436"/>
          <w:sz w:val="20"/>
          <w:szCs w:val="20"/>
          <w:lang w:eastAsia="ru-RU"/>
        </w:rPr>
        <w:br/>
        <w:t>Информация об исполнении муниципальной функции размещается на информационном стенде администрации.</w:t>
      </w:r>
      <w:r w:rsidRPr="00AA7E5D">
        <w:rPr>
          <w:rFonts w:ascii="Arial" w:eastAsia="Times New Roman" w:hAnsi="Arial" w:cs="Arial"/>
          <w:color w:val="0C2436"/>
          <w:sz w:val="20"/>
          <w:szCs w:val="20"/>
          <w:lang w:eastAsia="ru-RU"/>
        </w:rPr>
        <w:br/>
        <w:t>Консультации по вопросам исполнения муниципальной функции,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на которого возложены соответствующие полномочия и функции.</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Информирование граждан о процедуре исполнения муниципальной функции может осуществляться в устной (на личном приеме и по телефону) и письменной формах, а так же в форме публичного информирования.</w:t>
      </w:r>
      <w:r w:rsidRPr="00AA7E5D">
        <w:rPr>
          <w:rFonts w:ascii="Arial" w:eastAsia="Times New Roman" w:hAnsi="Arial" w:cs="Arial"/>
          <w:color w:val="0C2436"/>
          <w:sz w:val="20"/>
          <w:szCs w:val="20"/>
          <w:lang w:eastAsia="ru-RU"/>
        </w:rPr>
        <w:br/>
        <w:t>По телефону предоставляется информация по следующим вопросам:</w:t>
      </w:r>
      <w:r w:rsidRPr="00AA7E5D">
        <w:rPr>
          <w:rFonts w:ascii="Arial" w:eastAsia="Times New Roman" w:hAnsi="Arial" w:cs="Arial"/>
          <w:color w:val="0C2436"/>
          <w:sz w:val="20"/>
          <w:szCs w:val="20"/>
          <w:lang w:eastAsia="ru-RU"/>
        </w:rPr>
        <w:br/>
        <w:t>1) о месте нахождения: территориальных органов, федеральных органов исполнительной власти, органов государственной власти Камчатского края, администрации, предприятий, учреждений и организаций всех форм собственности, участвующих в исполнении муниципальной функции (далее по тексту – участники исполнения муниципальной функции).</w:t>
      </w:r>
      <w:r w:rsidRPr="00AA7E5D">
        <w:rPr>
          <w:rFonts w:ascii="Arial" w:eastAsia="Times New Roman" w:hAnsi="Arial" w:cs="Arial"/>
          <w:color w:val="0C2436"/>
          <w:sz w:val="20"/>
          <w:szCs w:val="20"/>
          <w:lang w:eastAsia="ru-RU"/>
        </w:rPr>
        <w:br/>
        <w:t>2) о графике работы специалиста администрации, участников исполнения муниципальной функции;</w:t>
      </w:r>
      <w:r w:rsidRPr="00AA7E5D">
        <w:rPr>
          <w:rFonts w:ascii="Arial" w:eastAsia="Times New Roman" w:hAnsi="Arial" w:cs="Arial"/>
          <w:color w:val="0C2436"/>
          <w:sz w:val="20"/>
          <w:szCs w:val="20"/>
          <w:lang w:eastAsia="ru-RU"/>
        </w:rPr>
        <w:br/>
        <w:t>3) о нормативных правовых актах, регулирующих порядок исполнения муниципальной функции.</w:t>
      </w:r>
      <w:r w:rsidRPr="00AA7E5D">
        <w:rPr>
          <w:rFonts w:ascii="Arial" w:eastAsia="Times New Roman" w:hAnsi="Arial" w:cs="Arial"/>
          <w:color w:val="0C2436"/>
          <w:sz w:val="20"/>
          <w:szCs w:val="20"/>
          <w:lang w:eastAsia="ru-RU"/>
        </w:rPr>
        <w:br/>
        <w:t>Ответ на телефонный звонок должен также содержать наименование соответствующего отраслевого (функционального) органа или учреждения, фамилию, имя, отчество и должность лица, принявшего телефонный звонок. Продолжительность телефонного разговора составляет не более 15 минут.</w:t>
      </w:r>
      <w:r w:rsidRPr="00AA7E5D">
        <w:rPr>
          <w:rFonts w:ascii="Arial" w:eastAsia="Times New Roman" w:hAnsi="Arial" w:cs="Arial"/>
          <w:color w:val="0C2436"/>
          <w:sz w:val="20"/>
          <w:szCs w:val="20"/>
          <w:lang w:eastAsia="ru-RU"/>
        </w:rPr>
        <w:br/>
        <w:t>Иная информация, по исполнению муниципальной функции предоставляется при личном и письменном обращениях.</w:t>
      </w:r>
      <w:r w:rsidRPr="00AA7E5D">
        <w:rPr>
          <w:rFonts w:ascii="Arial" w:eastAsia="Times New Roman" w:hAnsi="Arial" w:cs="Arial"/>
          <w:color w:val="0C2436"/>
          <w:sz w:val="20"/>
          <w:szCs w:val="20"/>
          <w:lang w:eastAsia="ru-RU"/>
        </w:rPr>
        <w:b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r w:rsidRPr="00AA7E5D">
        <w:rPr>
          <w:rFonts w:ascii="Arial" w:eastAsia="Times New Roman" w:hAnsi="Arial" w:cs="Arial"/>
          <w:color w:val="0C2436"/>
          <w:sz w:val="20"/>
          <w:szCs w:val="20"/>
          <w:lang w:eastAsia="ru-RU"/>
        </w:rPr>
        <w:br/>
        <w:t>При информировании о порядке осуществления муниципальной функции по телефону специалист, сняв трубку, должен назвать свою должность, фамилию, имя и отчество.</w:t>
      </w:r>
      <w:r w:rsidRPr="00AA7E5D">
        <w:rPr>
          <w:rFonts w:ascii="Arial" w:eastAsia="Times New Roman" w:hAnsi="Arial" w:cs="Arial"/>
          <w:color w:val="0C2436"/>
          <w:sz w:val="20"/>
          <w:szCs w:val="20"/>
          <w:lang w:eastAsia="ru-RU"/>
        </w:rPr>
        <w:br/>
        <w:t>Во время разговора специалист должен произносить слова четко и внятно.</w:t>
      </w:r>
      <w:r w:rsidRPr="00AA7E5D">
        <w:rPr>
          <w:rFonts w:ascii="Arial" w:eastAsia="Times New Roman" w:hAnsi="Arial" w:cs="Arial"/>
          <w:color w:val="0C2436"/>
          <w:sz w:val="20"/>
          <w:szCs w:val="20"/>
          <w:lang w:eastAsia="ru-RU"/>
        </w:rPr>
        <w:br/>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r w:rsidRPr="00AA7E5D">
        <w:rPr>
          <w:rFonts w:ascii="Arial" w:eastAsia="Times New Roman" w:hAnsi="Arial" w:cs="Arial"/>
          <w:color w:val="0C2436"/>
          <w:sz w:val="20"/>
          <w:szCs w:val="20"/>
          <w:lang w:eastAsia="ru-RU"/>
        </w:rPr>
        <w:br/>
        <w:t>Иная информация по исполнению муниципальной функции предоставляется при личном и письменном обращениях.</w:t>
      </w:r>
      <w:r w:rsidRPr="00AA7E5D">
        <w:rPr>
          <w:rFonts w:ascii="Arial" w:eastAsia="Times New Roman" w:hAnsi="Arial" w:cs="Arial"/>
          <w:color w:val="0C2436"/>
          <w:sz w:val="20"/>
          <w:szCs w:val="20"/>
          <w:lang w:eastAsia="ru-RU"/>
        </w:rPr>
        <w:br/>
        <w:t>Индивидуальное письменное информирование при обращении заинтересованных лиц осуществляется путем почтовых отправлений в администрацию.</w:t>
      </w:r>
      <w:r w:rsidRPr="00AA7E5D">
        <w:rPr>
          <w:rFonts w:ascii="Arial" w:eastAsia="Times New Roman" w:hAnsi="Arial" w:cs="Arial"/>
          <w:color w:val="0C2436"/>
          <w:sz w:val="20"/>
          <w:szCs w:val="20"/>
          <w:lang w:eastAsia="ru-RU"/>
        </w:rPr>
        <w:br/>
        <w:t>Администрация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Ответ на вопрос предоставляется в простой, четкой и понятной форме, с указанием фамилии и номера телефона непосредственного исполнителя.</w:t>
      </w:r>
      <w:r w:rsidRPr="00AA7E5D">
        <w:rPr>
          <w:rFonts w:ascii="Arial" w:eastAsia="Times New Roman" w:hAnsi="Arial" w:cs="Arial"/>
          <w:color w:val="0C2436"/>
          <w:sz w:val="20"/>
          <w:szCs w:val="20"/>
          <w:lang w:eastAsia="ru-RU"/>
        </w:rPr>
        <w:br/>
        <w:t>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r w:rsidRPr="00AA7E5D">
        <w:rPr>
          <w:rFonts w:ascii="Arial" w:eastAsia="Times New Roman" w:hAnsi="Arial" w:cs="Arial"/>
          <w:color w:val="0C2436"/>
          <w:sz w:val="20"/>
          <w:szCs w:val="20"/>
          <w:lang w:eastAsia="ru-RU"/>
        </w:rPr>
        <w:br/>
        <w:t>Краткая информация об исполнении муниципальной функции размещается на информационном стенде по месту нахождения специалиста, информация должна содержать следующее:</w:t>
      </w:r>
      <w:r w:rsidRPr="00AA7E5D">
        <w:rPr>
          <w:rFonts w:ascii="Arial" w:eastAsia="Times New Roman" w:hAnsi="Arial" w:cs="Arial"/>
          <w:color w:val="0C2436"/>
          <w:sz w:val="20"/>
          <w:szCs w:val="20"/>
          <w:lang w:eastAsia="ru-RU"/>
        </w:rPr>
        <w:br/>
        <w:t>1) график работы специалиста;</w:t>
      </w:r>
      <w:r w:rsidRPr="00AA7E5D">
        <w:rPr>
          <w:rFonts w:ascii="Arial" w:eastAsia="Times New Roman" w:hAnsi="Arial" w:cs="Arial"/>
          <w:color w:val="0C2436"/>
          <w:sz w:val="20"/>
          <w:szCs w:val="20"/>
          <w:lang w:eastAsia="ru-RU"/>
        </w:rPr>
        <w:br/>
        <w:t>2) информация о порядке исполнения муниципальной функции;</w:t>
      </w:r>
      <w:r w:rsidRPr="00AA7E5D">
        <w:rPr>
          <w:rFonts w:ascii="Arial" w:eastAsia="Times New Roman" w:hAnsi="Arial" w:cs="Arial"/>
          <w:color w:val="0C2436"/>
          <w:sz w:val="20"/>
          <w:szCs w:val="20"/>
          <w:lang w:eastAsia="ru-RU"/>
        </w:rPr>
        <w:br/>
        <w:t>3) перечень документов, необходимых для осуществления муниципальной функции;</w:t>
      </w:r>
      <w:r w:rsidRPr="00AA7E5D">
        <w:rPr>
          <w:rFonts w:ascii="Arial" w:eastAsia="Times New Roman" w:hAnsi="Arial" w:cs="Arial"/>
          <w:color w:val="0C2436"/>
          <w:sz w:val="20"/>
          <w:szCs w:val="20"/>
          <w:lang w:eastAsia="ru-RU"/>
        </w:rPr>
        <w:br/>
        <w:t>4) образцы заполнения форм документов для получения информации при осуществлении муниципальной функции;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Порядок получения консультаций (справок) об исполнении муниципальной функции.</w:t>
      </w:r>
      <w:r w:rsidRPr="00AA7E5D">
        <w:rPr>
          <w:rFonts w:ascii="Arial" w:eastAsia="Times New Roman" w:hAnsi="Arial" w:cs="Arial"/>
          <w:color w:val="0C2436"/>
          <w:sz w:val="20"/>
          <w:szCs w:val="20"/>
          <w:lang w:eastAsia="ru-RU"/>
        </w:rPr>
        <w:br/>
        <w:t>Консультации и справки предоставляются должностными лицами, непосредственно участвующими в исполнении муниципальной функции, в том числе специально выделенными для консультирования специалистами.</w:t>
      </w:r>
      <w:r w:rsidRPr="00AA7E5D">
        <w:rPr>
          <w:rFonts w:ascii="Arial" w:eastAsia="Times New Roman" w:hAnsi="Arial" w:cs="Arial"/>
          <w:color w:val="0C2436"/>
          <w:sz w:val="20"/>
          <w:szCs w:val="20"/>
          <w:lang w:eastAsia="ru-RU"/>
        </w:rPr>
        <w:br/>
        <w:t>Консультации предоставляются по следующим вопросам:</w:t>
      </w:r>
      <w:r w:rsidRPr="00AA7E5D">
        <w:rPr>
          <w:rFonts w:ascii="Arial" w:eastAsia="Times New Roman" w:hAnsi="Arial" w:cs="Arial"/>
          <w:color w:val="0C2436"/>
          <w:sz w:val="20"/>
          <w:szCs w:val="20"/>
          <w:lang w:eastAsia="ru-RU"/>
        </w:rPr>
        <w:br/>
        <w:t>- порядок предоставления специалистом администрации и участвующими в исполнении муниципальной функции по непосредственному направлению деятельности, входящему в муниципальную функцию;</w:t>
      </w:r>
      <w:r w:rsidRPr="00AA7E5D">
        <w:rPr>
          <w:rFonts w:ascii="Arial" w:eastAsia="Times New Roman" w:hAnsi="Arial" w:cs="Arial"/>
          <w:color w:val="0C2436"/>
          <w:sz w:val="20"/>
          <w:szCs w:val="20"/>
          <w:lang w:eastAsia="ru-RU"/>
        </w:rPr>
        <w:br/>
        <w:t>- требования нормативных правовых актов, муниципальных правовых актов, в части исполнения муниципальной функции;</w:t>
      </w:r>
      <w:r w:rsidRPr="00AA7E5D">
        <w:rPr>
          <w:rFonts w:ascii="Arial" w:eastAsia="Times New Roman" w:hAnsi="Arial" w:cs="Arial"/>
          <w:color w:val="0C2436"/>
          <w:sz w:val="20"/>
          <w:szCs w:val="20"/>
          <w:lang w:eastAsia="ru-RU"/>
        </w:rPr>
        <w:br/>
        <w:t>- часы приема и порядок предоставления информации о ходе исполнения муниципальной функции;</w:t>
      </w:r>
      <w:r w:rsidRPr="00AA7E5D">
        <w:rPr>
          <w:rFonts w:ascii="Arial" w:eastAsia="Times New Roman" w:hAnsi="Arial" w:cs="Arial"/>
          <w:color w:val="0C2436"/>
          <w:sz w:val="20"/>
          <w:szCs w:val="20"/>
          <w:lang w:eastAsia="ru-RU"/>
        </w:rPr>
        <w:br/>
        <w:t>- сроки и требования, предъявляемые к исполнению муниципальной функции;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 иная информация, имеющая непосредственное отношение к исполнению муниципальной функции.</w:t>
      </w:r>
      <w:r w:rsidRPr="00AA7E5D">
        <w:rPr>
          <w:rFonts w:ascii="Arial" w:eastAsia="Times New Roman" w:hAnsi="Arial" w:cs="Arial"/>
          <w:color w:val="0C2436"/>
          <w:sz w:val="20"/>
          <w:szCs w:val="20"/>
          <w:lang w:eastAsia="ru-RU"/>
        </w:rPr>
        <w:br/>
        <w:t>Публичное информирование может осуществляться в устной и письменной формах:</w:t>
      </w:r>
      <w:r w:rsidRPr="00AA7E5D">
        <w:rPr>
          <w:rFonts w:ascii="Arial" w:eastAsia="Times New Roman" w:hAnsi="Arial" w:cs="Arial"/>
          <w:color w:val="0C2436"/>
          <w:sz w:val="20"/>
          <w:szCs w:val="20"/>
          <w:lang w:eastAsia="ru-RU"/>
        </w:rPr>
        <w:br/>
        <w:t>Публичное письменное информирование осуществляется путем размещения, на информационном стенде.</w:t>
      </w:r>
      <w:r w:rsidRPr="00AA7E5D">
        <w:rPr>
          <w:rFonts w:ascii="Arial" w:eastAsia="Times New Roman" w:hAnsi="Arial" w:cs="Arial"/>
          <w:color w:val="0C2436"/>
          <w:sz w:val="20"/>
          <w:szCs w:val="20"/>
          <w:lang w:eastAsia="ru-RU"/>
        </w:rPr>
        <w:br/>
        <w:t>Информационный стенд оборудуется в доступном для получения информации помещении. На информационном стенде содержится следующая обязательная информация:</w:t>
      </w:r>
      <w:r w:rsidRPr="00AA7E5D">
        <w:rPr>
          <w:rFonts w:ascii="Arial" w:eastAsia="Times New Roman" w:hAnsi="Arial" w:cs="Arial"/>
          <w:color w:val="0C2436"/>
          <w:sz w:val="20"/>
          <w:szCs w:val="20"/>
          <w:lang w:eastAsia="ru-RU"/>
        </w:rPr>
        <w:br/>
        <w:t>- полное наименование учреждения, исполняющего муниципальную функцию;</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sidRPr="00AA7E5D">
        <w:rPr>
          <w:rFonts w:ascii="Arial" w:eastAsia="Times New Roman" w:hAnsi="Arial" w:cs="Arial"/>
          <w:color w:val="0C2436"/>
          <w:sz w:val="20"/>
          <w:szCs w:val="20"/>
          <w:lang w:eastAsia="ru-RU"/>
        </w:rPr>
        <w:br/>
        <w:t>- процедуры исполнения муниципальной функции;</w:t>
      </w:r>
      <w:r w:rsidRPr="00AA7E5D">
        <w:rPr>
          <w:rFonts w:ascii="Arial" w:eastAsia="Times New Roman" w:hAnsi="Arial" w:cs="Arial"/>
          <w:color w:val="0C2436"/>
          <w:sz w:val="20"/>
          <w:szCs w:val="20"/>
          <w:lang w:eastAsia="ru-RU"/>
        </w:rPr>
        <w:br/>
        <w:t>- перечень нормативных правовых актов, муниципальных правовых актов, регулирующих исполнение муниципальной функции;</w:t>
      </w:r>
      <w:r w:rsidRPr="00AA7E5D">
        <w:rPr>
          <w:rFonts w:ascii="Arial" w:eastAsia="Times New Roman" w:hAnsi="Arial" w:cs="Arial"/>
          <w:color w:val="0C2436"/>
          <w:sz w:val="20"/>
          <w:szCs w:val="20"/>
          <w:lang w:eastAsia="ru-RU"/>
        </w:rPr>
        <w:br/>
        <w:t>- перечень наиболее часто задаваемых вопросов и ответы на них при исполнении муниципальной функции;</w:t>
      </w:r>
      <w:r w:rsidRPr="00AA7E5D">
        <w:rPr>
          <w:rFonts w:ascii="Arial" w:eastAsia="Times New Roman" w:hAnsi="Arial" w:cs="Arial"/>
          <w:color w:val="0C2436"/>
          <w:sz w:val="20"/>
          <w:szCs w:val="20"/>
          <w:lang w:eastAsia="ru-RU"/>
        </w:rPr>
        <w:br/>
        <w:t>- 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функции;</w:t>
      </w:r>
      <w:r w:rsidRPr="00AA7E5D">
        <w:rPr>
          <w:rFonts w:ascii="Arial" w:eastAsia="Times New Roman" w:hAnsi="Arial" w:cs="Arial"/>
          <w:color w:val="0C2436"/>
          <w:sz w:val="20"/>
          <w:szCs w:val="20"/>
          <w:lang w:eastAsia="ru-RU"/>
        </w:rPr>
        <w:br/>
        <w:t>- перечень оснований для исполнения или приостановления исполнения муниципальной функции.</w:t>
      </w:r>
      <w:r w:rsidRPr="00AA7E5D">
        <w:rPr>
          <w:rFonts w:ascii="Arial" w:eastAsia="Times New Roman" w:hAnsi="Arial" w:cs="Arial"/>
          <w:color w:val="0C2436"/>
          <w:sz w:val="20"/>
          <w:szCs w:val="20"/>
          <w:lang w:eastAsia="ru-RU"/>
        </w:rPr>
        <w:b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2.2. Сроки исполнения муниципальной функции</w:t>
      </w:r>
      <w:r w:rsidRPr="00AA7E5D">
        <w:rPr>
          <w:rFonts w:ascii="Arial" w:eastAsia="Times New Roman" w:hAnsi="Arial" w:cs="Arial"/>
          <w:color w:val="0C2436"/>
          <w:sz w:val="20"/>
          <w:szCs w:val="20"/>
          <w:lang w:eastAsia="ru-RU"/>
        </w:rPr>
        <w:br/>
        <w:t>Исполнение муниципальной функции осуществляется непрерывно. Условия и сроки выполнения отдельных административных процедур исполнения муниципальной функции представлены в соответствующих разделах настоящего Административного регламента.</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2.3. Перечень оснований для приостановления исполнения муниципальной функции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 xml:space="preserve">Основанием для приостановления исполнения муниципальной функции являются нарушения действующего законодательства Российской Федерации, нормативных правовых актов Камчатского края, муниципальных правовых актов муниципального образования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исполнителем при выполнении работ по благоустройству и озеленению поселению.</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2.4. Требования к местам исполнения муниципальной функции</w:t>
      </w:r>
      <w:r w:rsidRPr="00AA7E5D">
        <w:rPr>
          <w:rFonts w:ascii="Arial" w:eastAsia="Times New Roman" w:hAnsi="Arial" w:cs="Arial"/>
          <w:color w:val="0C2436"/>
          <w:sz w:val="20"/>
          <w:szCs w:val="20"/>
          <w:lang w:eastAsia="ru-RU"/>
        </w:rPr>
        <w:br/>
        <w:t>Прием заявителей для предоставления информации об исполнении муниципальной функции, осуществляется специалистом администрации, согласно графику приема граждан, в специально выделенном для этих целей помещении.</w:t>
      </w:r>
      <w:r w:rsidRPr="00AA7E5D">
        <w:rPr>
          <w:rFonts w:ascii="Arial" w:eastAsia="Times New Roman" w:hAnsi="Arial" w:cs="Arial"/>
          <w:color w:val="0C2436"/>
          <w:sz w:val="20"/>
          <w:szCs w:val="20"/>
          <w:lang w:eastAsia="ru-RU"/>
        </w:rPr>
        <w:br/>
        <w:t>Режим работы специалиста вывешивается на информационном стенде.</w:t>
      </w:r>
      <w:r w:rsidRPr="00AA7E5D">
        <w:rPr>
          <w:rFonts w:ascii="Arial" w:eastAsia="Times New Roman" w:hAnsi="Arial" w:cs="Arial"/>
          <w:color w:val="0C2436"/>
          <w:sz w:val="20"/>
          <w:szCs w:val="20"/>
          <w:lang w:eastAsia="ru-RU"/>
        </w:rPr>
        <w:br/>
        <w:t>Информационная табличка размещается рядом с входом так, чтобы ее хорошо видели посетители.</w:t>
      </w:r>
      <w:r w:rsidRPr="00AA7E5D">
        <w:rPr>
          <w:rFonts w:ascii="Arial" w:eastAsia="Times New Roman" w:hAnsi="Arial" w:cs="Arial"/>
          <w:color w:val="0C2436"/>
          <w:sz w:val="20"/>
          <w:szCs w:val="20"/>
          <w:lang w:eastAsia="ru-RU"/>
        </w:rPr>
        <w:br/>
        <w:t>Место исполнения муниципальной функции оборудуются:</w:t>
      </w:r>
      <w:r w:rsidRPr="00AA7E5D">
        <w:rPr>
          <w:rFonts w:ascii="Arial" w:eastAsia="Times New Roman" w:hAnsi="Arial" w:cs="Arial"/>
          <w:color w:val="0C2436"/>
          <w:sz w:val="20"/>
          <w:szCs w:val="20"/>
          <w:lang w:eastAsia="ru-RU"/>
        </w:rPr>
        <w:br/>
        <w:t>-информационными стендами;</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-средствами электронной техники;</w:t>
      </w:r>
      <w:r w:rsidRPr="00AA7E5D">
        <w:rPr>
          <w:rFonts w:ascii="Arial" w:eastAsia="Times New Roman" w:hAnsi="Arial" w:cs="Arial"/>
          <w:color w:val="0C2436"/>
          <w:sz w:val="20"/>
          <w:szCs w:val="20"/>
          <w:lang w:eastAsia="ru-RU"/>
        </w:rPr>
        <w:br/>
        <w:t>-стульями и столами;</w:t>
      </w:r>
      <w:r w:rsidRPr="00AA7E5D">
        <w:rPr>
          <w:rFonts w:ascii="Arial" w:eastAsia="Times New Roman" w:hAnsi="Arial" w:cs="Arial"/>
          <w:color w:val="0C2436"/>
          <w:sz w:val="20"/>
          <w:szCs w:val="20"/>
          <w:lang w:eastAsia="ru-RU"/>
        </w:rPr>
        <w:br/>
        <w:t>На информационном стенде, расположенном в администрации непосредственной размещается следующая информация:</w:t>
      </w:r>
      <w:r w:rsidRPr="00AA7E5D">
        <w:rPr>
          <w:rFonts w:ascii="Arial" w:eastAsia="Times New Roman" w:hAnsi="Arial" w:cs="Arial"/>
          <w:color w:val="0C2436"/>
          <w:sz w:val="20"/>
          <w:szCs w:val="20"/>
          <w:lang w:eastAsia="ru-RU"/>
        </w:rPr>
        <w:br/>
        <w:t>- извлечения из нормативных правовых актов, муниципальных правовых актов содержащих нормы, регулирующие деятельность по исполнению муниципальной функции;</w:t>
      </w:r>
      <w:r w:rsidRPr="00AA7E5D">
        <w:rPr>
          <w:rFonts w:ascii="Arial" w:eastAsia="Times New Roman" w:hAnsi="Arial" w:cs="Arial"/>
          <w:color w:val="0C2436"/>
          <w:sz w:val="20"/>
          <w:szCs w:val="20"/>
          <w:lang w:eastAsia="ru-RU"/>
        </w:rPr>
        <w:br/>
        <w:t>- текст административного регламента;</w:t>
      </w:r>
      <w:r w:rsidRPr="00AA7E5D">
        <w:rPr>
          <w:rFonts w:ascii="Arial" w:eastAsia="Times New Roman" w:hAnsi="Arial" w:cs="Arial"/>
          <w:color w:val="0C2436"/>
          <w:sz w:val="20"/>
          <w:szCs w:val="20"/>
          <w:lang w:eastAsia="ru-RU"/>
        </w:rPr>
        <w:br/>
        <w:t>- перечень документов, необходимых для исполнения муниципальной функции, требования, предъявляемые к этим документам;</w:t>
      </w:r>
      <w:r w:rsidRPr="00AA7E5D">
        <w:rPr>
          <w:rFonts w:ascii="Arial" w:eastAsia="Times New Roman" w:hAnsi="Arial" w:cs="Arial"/>
          <w:color w:val="0C2436"/>
          <w:sz w:val="20"/>
          <w:szCs w:val="20"/>
          <w:lang w:eastAsia="ru-RU"/>
        </w:rPr>
        <w:br/>
        <w:t>- место и режим приема посетителей;</w:t>
      </w:r>
      <w:r w:rsidRPr="00AA7E5D">
        <w:rPr>
          <w:rFonts w:ascii="Arial" w:eastAsia="Times New Roman" w:hAnsi="Arial" w:cs="Arial"/>
          <w:color w:val="0C2436"/>
          <w:sz w:val="20"/>
          <w:szCs w:val="20"/>
          <w:lang w:eastAsia="ru-RU"/>
        </w:rPr>
        <w:br/>
        <w:t>- таблица сроков исполнения муниципальной функции в целом и максимальных сроков выполнения отдельных административных процедур;</w:t>
      </w:r>
      <w:r w:rsidRPr="00AA7E5D">
        <w:rPr>
          <w:rFonts w:ascii="Arial" w:eastAsia="Times New Roman" w:hAnsi="Arial" w:cs="Arial"/>
          <w:color w:val="0C2436"/>
          <w:sz w:val="20"/>
          <w:szCs w:val="20"/>
          <w:lang w:eastAsia="ru-RU"/>
        </w:rPr>
        <w:br/>
        <w:t>- основания для отказа или приостановления исполнения муниципальной функции;</w:t>
      </w:r>
      <w:r w:rsidRPr="00AA7E5D">
        <w:rPr>
          <w:rFonts w:ascii="Arial" w:eastAsia="Times New Roman" w:hAnsi="Arial" w:cs="Arial"/>
          <w:color w:val="0C2436"/>
          <w:sz w:val="20"/>
          <w:szCs w:val="20"/>
          <w:lang w:eastAsia="ru-RU"/>
        </w:rPr>
        <w:br/>
        <w:t>- порядок информирования о ходе исполнения муниципальной функции;</w:t>
      </w:r>
      <w:r w:rsidRPr="00AA7E5D">
        <w:rPr>
          <w:rFonts w:ascii="Arial" w:eastAsia="Times New Roman" w:hAnsi="Arial" w:cs="Arial"/>
          <w:color w:val="0C2436"/>
          <w:sz w:val="20"/>
          <w:szCs w:val="20"/>
          <w:lang w:eastAsia="ru-RU"/>
        </w:rPr>
        <w:br/>
        <w:t>- порядок получения консультаций;</w:t>
      </w:r>
      <w:r w:rsidRPr="00AA7E5D">
        <w:rPr>
          <w:rFonts w:ascii="Arial" w:eastAsia="Times New Roman" w:hAnsi="Arial" w:cs="Arial"/>
          <w:color w:val="0C2436"/>
          <w:sz w:val="20"/>
          <w:szCs w:val="20"/>
          <w:lang w:eastAsia="ru-RU"/>
        </w:rPr>
        <w:br/>
        <w:t>- порядок обжалования решений, действий (бездействий) должностных лиц, исполняющих муниципальную функцию.</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2.5. Перечень документов, необходимых для исполнения муниципальной функции</w:t>
      </w:r>
      <w:r w:rsidRPr="00AA7E5D">
        <w:rPr>
          <w:rFonts w:ascii="Arial" w:eastAsia="Times New Roman" w:hAnsi="Arial" w:cs="Arial"/>
          <w:color w:val="0C2436"/>
          <w:sz w:val="20"/>
          <w:szCs w:val="20"/>
          <w:lang w:eastAsia="ru-RU"/>
        </w:rPr>
        <w:br/>
        <w:t>Основанием для исполнения муниципальной функции являются:</w:t>
      </w:r>
      <w:r w:rsidRPr="00AA7E5D">
        <w:rPr>
          <w:rFonts w:ascii="Arial" w:eastAsia="Times New Roman" w:hAnsi="Arial" w:cs="Arial"/>
          <w:color w:val="0C2436"/>
          <w:sz w:val="20"/>
          <w:szCs w:val="20"/>
          <w:lang w:eastAsia="ru-RU"/>
        </w:rPr>
        <w:br/>
        <w:t xml:space="preserve">- нормативные правовые акты, муниципальные правовые акты, касающиеся благоустройства и озеленения муниципального образования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 заключенные в результате проведенного аукциона, запроса котировок, муниципальные контракты на выполнение работ в рамках исполнения муниципальной функции с приложенными к ним сметами и дефектными ведомостями с перечнем выполняемых работ, либо заключение гражданско-правового договора на оказание услуг с подписанием акта выполненных работ.</w:t>
      </w:r>
      <w:r w:rsidRPr="00AA7E5D">
        <w:rPr>
          <w:rFonts w:ascii="Arial" w:eastAsia="Times New Roman" w:hAnsi="Arial" w:cs="Arial"/>
          <w:color w:val="0C2436"/>
          <w:sz w:val="20"/>
          <w:szCs w:val="20"/>
          <w:lang w:eastAsia="ru-RU"/>
        </w:rPr>
        <w:br/>
        <w:t xml:space="preserve">Осуществление конкретных мероприятий (работ) по организации благоустройства и озеленения муниципального образования сельского поселения «село </w:t>
      </w:r>
      <w:proofErr w:type="spellStart"/>
      <w:r w:rsidRPr="00AA7E5D">
        <w:rPr>
          <w:rFonts w:ascii="Arial" w:eastAsia="Times New Roman" w:hAnsi="Arial" w:cs="Arial"/>
          <w:color w:val="0C2436"/>
          <w:sz w:val="20"/>
          <w:szCs w:val="20"/>
          <w:lang w:eastAsia="ru-RU"/>
        </w:rPr>
        <w:t>Воямполка</w:t>
      </w:r>
      <w:proofErr w:type="spellEnd"/>
      <w:r w:rsidRPr="00AA7E5D">
        <w:rPr>
          <w:rFonts w:ascii="Arial" w:eastAsia="Times New Roman" w:hAnsi="Arial" w:cs="Arial"/>
          <w:color w:val="0C2436"/>
          <w:sz w:val="20"/>
          <w:szCs w:val="20"/>
          <w:lang w:eastAsia="ru-RU"/>
        </w:rPr>
        <w:t>» осуществляется при непосредственном обращении устно или в письменной форме, в свободной форме на имя главы администрации.</w:t>
      </w:r>
      <w:r w:rsidRPr="00AA7E5D">
        <w:rPr>
          <w:rFonts w:ascii="Arial" w:eastAsia="Times New Roman" w:hAnsi="Arial" w:cs="Arial"/>
          <w:color w:val="0C2436"/>
          <w:sz w:val="20"/>
          <w:szCs w:val="20"/>
          <w:lang w:eastAsia="ru-RU"/>
        </w:rPr>
        <w:br/>
        <w:t>В заявлении указываются:</w:t>
      </w:r>
      <w:r w:rsidRPr="00AA7E5D">
        <w:rPr>
          <w:rFonts w:ascii="Arial" w:eastAsia="Times New Roman" w:hAnsi="Arial" w:cs="Arial"/>
          <w:color w:val="0C2436"/>
          <w:sz w:val="20"/>
          <w:szCs w:val="20"/>
          <w:lang w:eastAsia="ru-RU"/>
        </w:rPr>
        <w:br/>
        <w:t>а)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r w:rsidRPr="00AA7E5D">
        <w:rPr>
          <w:rFonts w:ascii="Arial" w:eastAsia="Times New Roman" w:hAnsi="Arial" w:cs="Arial"/>
          <w:color w:val="0C2436"/>
          <w:sz w:val="20"/>
          <w:szCs w:val="20"/>
          <w:lang w:eastAsia="ru-RU"/>
        </w:rPr>
        <w:br/>
        <w:t>б) место жительства (регистрации) заявителя;</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в) наименование работ, которые требуется выполнить;</w:t>
      </w:r>
      <w:r w:rsidRPr="00AA7E5D">
        <w:rPr>
          <w:rFonts w:ascii="Arial" w:eastAsia="Times New Roman" w:hAnsi="Arial" w:cs="Arial"/>
          <w:color w:val="0C2436"/>
          <w:sz w:val="20"/>
          <w:szCs w:val="20"/>
          <w:lang w:eastAsia="ru-RU"/>
        </w:rPr>
        <w:br/>
        <w:t>г) адрес места, где необходимо выполнить работы;</w:t>
      </w:r>
      <w:r w:rsidRPr="00AA7E5D">
        <w:rPr>
          <w:rFonts w:ascii="Arial" w:eastAsia="Times New Roman" w:hAnsi="Arial" w:cs="Arial"/>
          <w:color w:val="0C2436"/>
          <w:sz w:val="20"/>
          <w:szCs w:val="20"/>
          <w:lang w:eastAsia="ru-RU"/>
        </w:rPr>
        <w:br/>
        <w:t>д) обоснование для проведения данного вида работ.</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2.6. Требования к исполнению муниципальной функции на платной (бесплатной) основе</w:t>
      </w:r>
      <w:r w:rsidRPr="00AA7E5D">
        <w:rPr>
          <w:rFonts w:ascii="Arial" w:eastAsia="Times New Roman" w:hAnsi="Arial" w:cs="Arial"/>
          <w:color w:val="0C2436"/>
          <w:sz w:val="20"/>
          <w:szCs w:val="20"/>
          <w:lang w:eastAsia="ru-RU"/>
        </w:rPr>
        <w:br/>
        <w:t>Муниципальная функция исполняется на безвозмездной основе.</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III. Административные процедуры</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Исполнение муниципальной функции включает в себя следующие административные процедуры:</w:t>
      </w:r>
      <w:r w:rsidRPr="00AA7E5D">
        <w:rPr>
          <w:rFonts w:ascii="Arial" w:eastAsia="Times New Roman" w:hAnsi="Arial" w:cs="Arial"/>
          <w:color w:val="0C2436"/>
          <w:sz w:val="20"/>
          <w:szCs w:val="20"/>
          <w:lang w:eastAsia="ru-RU"/>
        </w:rPr>
        <w:br/>
        <w:t>- устройство газонов, цветников и удаление поросли,</w:t>
      </w:r>
      <w:r w:rsidRPr="00AA7E5D">
        <w:rPr>
          <w:rFonts w:ascii="Arial" w:eastAsia="Times New Roman" w:hAnsi="Arial" w:cs="Arial"/>
          <w:color w:val="0C2436"/>
          <w:sz w:val="20"/>
          <w:szCs w:val="20"/>
          <w:lang w:eastAsia="ru-RU"/>
        </w:rPr>
        <w:br/>
        <w:t>- организация валки, обрезки древесно-кустарниковой растительности,</w:t>
      </w:r>
      <w:r w:rsidRPr="00AA7E5D">
        <w:rPr>
          <w:rFonts w:ascii="Arial" w:eastAsia="Times New Roman" w:hAnsi="Arial" w:cs="Arial"/>
          <w:color w:val="0C2436"/>
          <w:sz w:val="20"/>
          <w:szCs w:val="20"/>
          <w:lang w:eastAsia="ru-RU"/>
        </w:rPr>
        <w:br/>
        <w:t>- согласование разрешений на производство работ связанных с раскопкой земли на земельных участках, являющихся муниципальной собственностью,</w:t>
      </w:r>
      <w:r w:rsidRPr="00AA7E5D">
        <w:rPr>
          <w:rFonts w:ascii="Arial" w:eastAsia="Times New Roman" w:hAnsi="Arial" w:cs="Arial"/>
          <w:color w:val="0C2436"/>
          <w:sz w:val="20"/>
          <w:szCs w:val="20"/>
          <w:lang w:eastAsia="ru-RU"/>
        </w:rPr>
        <w:br/>
        <w:t>- организация размещения малых архитектурных форм и объектов дизайна (скамьи, урны, оборудования детских площадок, площадок отдыха, ограждений и прочих),</w:t>
      </w:r>
      <w:r w:rsidRPr="00AA7E5D">
        <w:rPr>
          <w:rFonts w:ascii="Arial" w:eastAsia="Times New Roman" w:hAnsi="Arial" w:cs="Arial"/>
          <w:color w:val="0C2436"/>
          <w:sz w:val="20"/>
          <w:szCs w:val="20"/>
          <w:lang w:eastAsia="ru-RU"/>
        </w:rPr>
        <w:br/>
        <w:t>- организация содержания и благоустройства дворовых территорий.</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3.1. Организация устройства газонов, цветников и удаления поросли</w:t>
      </w:r>
      <w:r w:rsidRPr="00AA7E5D">
        <w:rPr>
          <w:rFonts w:ascii="Arial" w:eastAsia="Times New Roman" w:hAnsi="Arial" w:cs="Arial"/>
          <w:color w:val="0C2436"/>
          <w:sz w:val="20"/>
          <w:szCs w:val="20"/>
          <w:lang w:eastAsia="ru-RU"/>
        </w:rPr>
        <w:br/>
        <w:t>Организация устройства газонов, цветников и удаления поросли включает в себя:</w:t>
      </w:r>
      <w:r w:rsidRPr="00AA7E5D">
        <w:rPr>
          <w:rFonts w:ascii="Arial" w:eastAsia="Times New Roman" w:hAnsi="Arial" w:cs="Arial"/>
          <w:color w:val="0C2436"/>
          <w:sz w:val="20"/>
          <w:szCs w:val="20"/>
          <w:lang w:eastAsia="ru-RU"/>
        </w:rPr>
        <w:br/>
        <w:t>-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устройства газонов, цветников, удаления поросли. Взаимодействие выражается в организации и участии в рабочих группах, а также в обследованиях, проводимых в муниципальном образовании по вопросам устройства газонов, цветников и удаления поросли, проводимых два раза в месяц специалистом, а также составление рекомендаций на выполнение работ по устройству газонов, цветников и удаления поросли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Последующее осуществление организации содержания таких территорий в надлежащем состоянии;</w:t>
      </w:r>
      <w:r w:rsidRPr="00AA7E5D">
        <w:rPr>
          <w:rFonts w:ascii="Arial" w:eastAsia="Times New Roman" w:hAnsi="Arial" w:cs="Arial"/>
          <w:color w:val="0C2436"/>
          <w:sz w:val="20"/>
          <w:szCs w:val="20"/>
          <w:lang w:eastAsia="ru-RU"/>
        </w:rPr>
        <w:br/>
        <w:t>- заключение муниципальных контрактов на выполнение работ по устройству газонов, цветников и удаления поросли.</w:t>
      </w:r>
      <w:r w:rsidRPr="00AA7E5D">
        <w:rPr>
          <w:rFonts w:ascii="Arial" w:eastAsia="Times New Roman" w:hAnsi="Arial" w:cs="Arial"/>
          <w:color w:val="0C2436"/>
          <w:sz w:val="20"/>
          <w:szCs w:val="20"/>
          <w:lang w:eastAsia="ru-RU"/>
        </w:rPr>
        <w:br/>
        <w:t xml:space="preserve">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w:t>
      </w:r>
      <w:r w:rsidRPr="00AA7E5D">
        <w:rPr>
          <w:rFonts w:ascii="Arial" w:eastAsia="Times New Roman" w:hAnsi="Arial" w:cs="Arial"/>
          <w:color w:val="0C2436"/>
          <w:sz w:val="20"/>
          <w:szCs w:val="20"/>
          <w:lang w:eastAsia="ru-RU"/>
        </w:rPr>
        <w:lastRenderedPageBreak/>
        <w:t>регулирующим правоотношения в сфере размещения муниципального заказа.</w:t>
      </w:r>
      <w:r w:rsidRPr="00AA7E5D">
        <w:rPr>
          <w:rFonts w:ascii="Arial" w:eastAsia="Times New Roman" w:hAnsi="Arial" w:cs="Arial"/>
          <w:color w:val="0C2436"/>
          <w:sz w:val="20"/>
          <w:szCs w:val="20"/>
          <w:lang w:eastAsia="ru-RU"/>
        </w:rPr>
        <w:br/>
        <w:t>Заключение муниципального контракта включает в себя следующие административные действия:</w:t>
      </w:r>
      <w:r w:rsidRPr="00AA7E5D">
        <w:rPr>
          <w:rFonts w:ascii="Arial" w:eastAsia="Times New Roman" w:hAnsi="Arial" w:cs="Arial"/>
          <w:color w:val="0C2436"/>
          <w:sz w:val="20"/>
          <w:szCs w:val="20"/>
          <w:lang w:eastAsia="ru-RU"/>
        </w:rPr>
        <w:br/>
        <w:t>1) Направление победителю (исполнителю) проекта муниципального контракта для рассмотрения и подписания.</w:t>
      </w:r>
      <w:r w:rsidRPr="00AA7E5D">
        <w:rPr>
          <w:rFonts w:ascii="Arial" w:eastAsia="Times New Roman" w:hAnsi="Arial" w:cs="Arial"/>
          <w:color w:val="0C2436"/>
          <w:sz w:val="20"/>
          <w:szCs w:val="20"/>
          <w:lang w:eastAsia="ru-RU"/>
        </w:rPr>
        <w:br/>
        <w:t>2) Ознакомление победителя (исполнителя) с муниципальным контрактом, его подписание и представление в администрацию.</w:t>
      </w:r>
      <w:r w:rsidRPr="00AA7E5D">
        <w:rPr>
          <w:rFonts w:ascii="Arial" w:eastAsia="Times New Roman" w:hAnsi="Arial" w:cs="Arial"/>
          <w:color w:val="0C2436"/>
          <w:sz w:val="20"/>
          <w:szCs w:val="20"/>
          <w:lang w:eastAsia="ru-RU"/>
        </w:rPr>
        <w:br/>
        <w:t>3) Подписание муниципального контракта, передача второго экземпляра победителю (исполнителю) и регистрация муниципального контракта.</w:t>
      </w:r>
      <w:r w:rsidRPr="00AA7E5D">
        <w:rPr>
          <w:rFonts w:ascii="Arial" w:eastAsia="Times New Roman" w:hAnsi="Arial" w:cs="Arial"/>
          <w:color w:val="0C2436"/>
          <w:sz w:val="20"/>
          <w:szCs w:val="20"/>
          <w:lang w:eastAsia="ru-RU"/>
        </w:rPr>
        <w:br/>
        <w:t>4) Осуществление постоянного контроля за исполнением мероприятий согласно заключенному муниципальному контракту по устройству газонов, цветников и удаления поросли;</w:t>
      </w:r>
      <w:r w:rsidRPr="00AA7E5D">
        <w:rPr>
          <w:rFonts w:ascii="Arial" w:eastAsia="Times New Roman" w:hAnsi="Arial" w:cs="Arial"/>
          <w:color w:val="0C2436"/>
          <w:sz w:val="20"/>
          <w:szCs w:val="20"/>
          <w:lang w:eastAsia="ru-RU"/>
        </w:rPr>
        <w:br/>
        <w:t>5) Прием выполненных работ.</w:t>
      </w:r>
      <w:r w:rsidRPr="00AA7E5D">
        <w:rPr>
          <w:rFonts w:ascii="Arial" w:eastAsia="Times New Roman" w:hAnsi="Arial" w:cs="Arial"/>
          <w:color w:val="0C2436"/>
          <w:sz w:val="20"/>
          <w:szCs w:val="20"/>
          <w:lang w:eastAsia="ru-RU"/>
        </w:rPr>
        <w:br/>
        <w:t>Административная процедура исполняется в весенний, летний и осенний периоды.</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3.2. Организация валки, обрезки древесно-кустарниковой растительности</w:t>
      </w:r>
      <w:r w:rsidRPr="00AA7E5D">
        <w:rPr>
          <w:rFonts w:ascii="Arial" w:eastAsia="Times New Roman" w:hAnsi="Arial" w:cs="Arial"/>
          <w:color w:val="0C2436"/>
          <w:sz w:val="20"/>
          <w:szCs w:val="20"/>
          <w:lang w:eastAsia="ru-RU"/>
        </w:rPr>
        <w:br/>
        <w:t>Организация валки, обрезки древесно-кустарниковой растительности включает в себя:</w:t>
      </w:r>
      <w:r w:rsidRPr="00AA7E5D">
        <w:rPr>
          <w:rFonts w:ascii="Arial" w:eastAsia="Times New Roman" w:hAnsi="Arial" w:cs="Arial"/>
          <w:color w:val="0C2436"/>
          <w:sz w:val="20"/>
          <w:szCs w:val="20"/>
          <w:lang w:eastAsia="ru-RU"/>
        </w:rPr>
        <w:br/>
        <w:t>-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валки находящихся в аварийном состоянии деревьев и обрезки древесно-кустарниковой растительности. Взаимодействие выражается в организации и участии в рабочих группах, а также в обследованиях, проводимых в муниципальном образовании, по вопросам, определения количества древесно-кустарниковой растительности, подлежащей валке и обрезке, проводимых два</w:t>
      </w:r>
      <w:r w:rsidRPr="00AA7E5D">
        <w:rPr>
          <w:rFonts w:ascii="Arial" w:eastAsia="Times New Roman" w:hAnsi="Arial" w:cs="Arial"/>
          <w:color w:val="0C2436"/>
          <w:sz w:val="20"/>
          <w:szCs w:val="20"/>
          <w:lang w:eastAsia="ru-RU"/>
        </w:rPr>
        <w:br/>
        <w:t>раза в месяц, а также составление рекомендаций на выполнение таких работ в связи с необходимостью соблюдения требований безопасности и поддержания необходимого уровня санитарно-экологического благополучия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Последующее организация содержания древесно-кустарниковой растительности на таких территориях в надлежащем состоянии:</w:t>
      </w:r>
      <w:r w:rsidRPr="00AA7E5D">
        <w:rPr>
          <w:rFonts w:ascii="Arial" w:eastAsia="Times New Roman" w:hAnsi="Arial" w:cs="Arial"/>
          <w:color w:val="0C2436"/>
          <w:sz w:val="20"/>
          <w:szCs w:val="20"/>
          <w:lang w:eastAsia="ru-RU"/>
        </w:rPr>
        <w:br/>
        <w:t>- рассмотрение заявлений и обращений жителей поселения по вопросам валки, обрезки древесно-кустарниковой растительности, составление графиков и объемов работ по валке, обрезке древесно-кустарниковой растительности на территории сельского поселения;</w:t>
      </w:r>
      <w:r w:rsidRPr="00AA7E5D">
        <w:rPr>
          <w:rFonts w:ascii="Arial" w:eastAsia="Times New Roman" w:hAnsi="Arial" w:cs="Arial"/>
          <w:color w:val="0C2436"/>
          <w:sz w:val="20"/>
          <w:szCs w:val="20"/>
          <w:lang w:eastAsia="ru-RU"/>
        </w:rPr>
        <w:br/>
        <w:t>- заключение муниципальных контрактов, по результатам проведенных торгов, запросов котировок цен, предметом которых являются работы по валке, обрезке древесно-кустарниковой растительности на территории сельского поселения.</w:t>
      </w:r>
      <w:r w:rsidRPr="00AA7E5D">
        <w:rPr>
          <w:rFonts w:ascii="Arial" w:eastAsia="Times New Roman" w:hAnsi="Arial" w:cs="Arial"/>
          <w:color w:val="0C2436"/>
          <w:sz w:val="20"/>
          <w:szCs w:val="20"/>
          <w:lang w:eastAsia="ru-RU"/>
        </w:rPr>
        <w:br/>
        <w:t xml:space="preserve">Заключение муниципального контракта является результатом проведенных торгов, запросов котировок цен, определения победителя, в сроки, установленные действующим </w:t>
      </w:r>
      <w:r w:rsidRPr="00AA7E5D">
        <w:rPr>
          <w:rFonts w:ascii="Arial" w:eastAsia="Times New Roman" w:hAnsi="Arial" w:cs="Arial"/>
          <w:color w:val="0C2436"/>
          <w:sz w:val="20"/>
          <w:szCs w:val="20"/>
          <w:lang w:eastAsia="ru-RU"/>
        </w:rPr>
        <w:lastRenderedPageBreak/>
        <w:t>законодательством РФ, регулирующим правоотношения в сфере размещения муниципального заказа.</w:t>
      </w:r>
      <w:r w:rsidRPr="00AA7E5D">
        <w:rPr>
          <w:rFonts w:ascii="Arial" w:eastAsia="Times New Roman" w:hAnsi="Arial" w:cs="Arial"/>
          <w:color w:val="0C2436"/>
          <w:sz w:val="20"/>
          <w:szCs w:val="20"/>
          <w:lang w:eastAsia="ru-RU"/>
        </w:rPr>
        <w:br/>
        <w:t>Заключение муниципального контракта включает в себя следующие административные действия:</w:t>
      </w:r>
      <w:r w:rsidRPr="00AA7E5D">
        <w:rPr>
          <w:rFonts w:ascii="Arial" w:eastAsia="Times New Roman" w:hAnsi="Arial" w:cs="Arial"/>
          <w:color w:val="0C2436"/>
          <w:sz w:val="20"/>
          <w:szCs w:val="20"/>
          <w:lang w:eastAsia="ru-RU"/>
        </w:rPr>
        <w:br/>
        <w:t>1) Направление победителю (исполнителю) проект муниципального контракта для рассмотрения и подписания.</w:t>
      </w:r>
      <w:r w:rsidRPr="00AA7E5D">
        <w:rPr>
          <w:rFonts w:ascii="Arial" w:eastAsia="Times New Roman" w:hAnsi="Arial" w:cs="Arial"/>
          <w:color w:val="0C2436"/>
          <w:sz w:val="20"/>
          <w:szCs w:val="20"/>
          <w:lang w:eastAsia="ru-RU"/>
        </w:rPr>
        <w:br/>
        <w:t>2) Ознакомление победителя (исполнителя) с муниципальным контрактом, его подписание и представление в администрацию.</w:t>
      </w:r>
      <w:r w:rsidRPr="00AA7E5D">
        <w:rPr>
          <w:rFonts w:ascii="Arial" w:eastAsia="Times New Roman" w:hAnsi="Arial" w:cs="Arial"/>
          <w:color w:val="0C2436"/>
          <w:sz w:val="20"/>
          <w:szCs w:val="20"/>
          <w:lang w:eastAsia="ru-RU"/>
        </w:rPr>
        <w:br/>
        <w:t>3) Подписание муниципального контракта, передача второго экземпляра победителю (исполнителю) и регистрация муниципального контракта в автоматизированной системе.</w:t>
      </w:r>
      <w:r w:rsidRPr="00AA7E5D">
        <w:rPr>
          <w:rFonts w:ascii="Arial" w:eastAsia="Times New Roman" w:hAnsi="Arial" w:cs="Arial"/>
          <w:color w:val="0C2436"/>
          <w:sz w:val="20"/>
          <w:szCs w:val="20"/>
          <w:lang w:eastAsia="ru-RU"/>
        </w:rPr>
        <w:br/>
        <w:t>4) Осуществление постоянного контроля за исполнением работ согласно заключенным муниципальным контрактам по валке, обрезке древесно-кустарниковой растительности на территории поселения;</w:t>
      </w:r>
      <w:r w:rsidRPr="00AA7E5D">
        <w:rPr>
          <w:rFonts w:ascii="Arial" w:eastAsia="Times New Roman" w:hAnsi="Arial" w:cs="Arial"/>
          <w:color w:val="0C2436"/>
          <w:sz w:val="20"/>
          <w:szCs w:val="20"/>
          <w:lang w:eastAsia="ru-RU"/>
        </w:rPr>
        <w:br/>
        <w:t>5) Прием выполненных работ;</w:t>
      </w:r>
      <w:r w:rsidRPr="00AA7E5D">
        <w:rPr>
          <w:rFonts w:ascii="Arial" w:eastAsia="Times New Roman" w:hAnsi="Arial" w:cs="Arial"/>
          <w:color w:val="0C2436"/>
          <w:sz w:val="20"/>
          <w:szCs w:val="20"/>
          <w:lang w:eastAsia="ru-RU"/>
        </w:rPr>
        <w:br/>
        <w:t>- составление планов проведения работ по валке, обрезке древесно-кустарниковой растительности на территории поселения на предстоящий период и следующий календарный год. Административная процедура исполняется постоянно по ходу исполнения муниципальной функции.</w:t>
      </w:r>
      <w:r w:rsidRPr="00AA7E5D">
        <w:rPr>
          <w:rFonts w:ascii="Arial" w:eastAsia="Times New Roman" w:hAnsi="Arial" w:cs="Arial"/>
          <w:color w:val="0C2436"/>
          <w:sz w:val="20"/>
          <w:szCs w:val="20"/>
          <w:lang w:eastAsia="ru-RU"/>
        </w:rPr>
        <w:br/>
        <w:t>3.3. Согласование разрешений на производство работ связанных с раскопкой земли на участках, являющихся муниципальной собственностью</w:t>
      </w:r>
      <w:r w:rsidRPr="00AA7E5D">
        <w:rPr>
          <w:rFonts w:ascii="Arial" w:eastAsia="Times New Roman" w:hAnsi="Arial" w:cs="Arial"/>
          <w:color w:val="0C2436"/>
          <w:sz w:val="20"/>
          <w:szCs w:val="20"/>
          <w:lang w:eastAsia="ru-RU"/>
        </w:rPr>
        <w:br/>
        <w:t>Согласование разрешений на производство работ связанных с раскопкой земли, на участках являющихся муниципальной собственностью включает в себя:</w:t>
      </w:r>
      <w:r w:rsidRPr="00AA7E5D">
        <w:rPr>
          <w:rFonts w:ascii="Arial" w:eastAsia="Times New Roman" w:hAnsi="Arial" w:cs="Arial"/>
          <w:color w:val="0C2436"/>
          <w:sz w:val="20"/>
          <w:szCs w:val="20"/>
          <w:lang w:eastAsia="ru-RU"/>
        </w:rPr>
        <w:br/>
        <w:t>- рассмотрение обращений физических лиц, предприятий, учреждений, организаций независимо от организационно-правовой формы и формы собственности по согласованию разрешений на производство работ связанных с раскопкой земли на участках, являющихся муниципальной собственностью;</w:t>
      </w:r>
      <w:r w:rsidRPr="00AA7E5D">
        <w:rPr>
          <w:rFonts w:ascii="Arial" w:eastAsia="Times New Roman" w:hAnsi="Arial" w:cs="Arial"/>
          <w:color w:val="0C2436"/>
          <w:sz w:val="20"/>
          <w:szCs w:val="20"/>
          <w:lang w:eastAsia="ru-RU"/>
        </w:rPr>
        <w:br/>
        <w:t>- согласование (отказ в согласовании) разрешений на производство работ связанных с раскопкой земли, осуществление контроля за благоустройством мест после проведения таких работ. Административная процедура исполняется на основании обращений физических лиц, предприятий, учреждений, организаций независимо от организационно-правовой формы и формы собственности в сроки согласованные администрацией, по ходу исполнения муниципальной функции.</w:t>
      </w:r>
      <w:r w:rsidRPr="00AA7E5D">
        <w:rPr>
          <w:rFonts w:ascii="Arial" w:eastAsia="Times New Roman" w:hAnsi="Arial" w:cs="Arial"/>
          <w:color w:val="0C2436"/>
          <w:sz w:val="20"/>
          <w:szCs w:val="20"/>
          <w:lang w:eastAsia="ru-RU"/>
        </w:rPr>
        <w:br/>
        <w:t>3.4. Размещение малых архитектурных форм и объектов дизайна (скамьи, урны, оборудование детских площадок, площадок отдыха, ограждений и прочих)</w:t>
      </w:r>
      <w:r w:rsidRPr="00AA7E5D">
        <w:rPr>
          <w:rFonts w:ascii="Arial" w:eastAsia="Times New Roman" w:hAnsi="Arial" w:cs="Arial"/>
          <w:color w:val="0C2436"/>
          <w:sz w:val="20"/>
          <w:szCs w:val="20"/>
          <w:lang w:eastAsia="ru-RU"/>
        </w:rPr>
        <w:br/>
        <w:t>- взаимодействие с организациями, предприятиями и учреждениями, имеющими в ведении территории, прилегающие к зданиям, сооружениям или используемые ими для осуществления своей деятельности, по вопросам размещения малых архитектурных форм</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и объектов дизайна (скамьи, урны, оборудование детских площадок, площадок отдыха, ограждений и прочих);</w:t>
      </w:r>
      <w:r w:rsidRPr="00AA7E5D">
        <w:rPr>
          <w:rFonts w:ascii="Arial" w:eastAsia="Times New Roman" w:hAnsi="Arial" w:cs="Arial"/>
          <w:color w:val="0C2436"/>
          <w:sz w:val="20"/>
          <w:szCs w:val="20"/>
          <w:lang w:eastAsia="ru-RU"/>
        </w:rPr>
        <w:br/>
        <w:t>- рассмотрение обращений граждан по вопросам размещения малых архитектурных форм и объектов дизайна (скамьи, урны, оборудование детских площадок, площадок отдыха, ограждений и прочих);</w:t>
      </w:r>
      <w:r w:rsidRPr="00AA7E5D">
        <w:rPr>
          <w:rFonts w:ascii="Arial" w:eastAsia="Times New Roman" w:hAnsi="Arial" w:cs="Arial"/>
          <w:color w:val="0C2436"/>
          <w:sz w:val="20"/>
          <w:szCs w:val="20"/>
          <w:lang w:eastAsia="ru-RU"/>
        </w:rPr>
        <w:br/>
        <w:t>- заключение муниципальных контрактов по размещению малых архитектурных форм и объектов дизайна (скамьи, урны, оборудование детских площадок, площадок отдыха, ограждений и прочих): Заключение муниципальных контрактов является результатом проведенных торгов, запросов котировок цен, определения победителя, в сроки, установленные законодательством, регулирующем правоотношения в сфере размещения муниципального заказа.</w:t>
      </w:r>
      <w:r w:rsidRPr="00AA7E5D">
        <w:rPr>
          <w:rFonts w:ascii="Arial" w:eastAsia="Times New Roman" w:hAnsi="Arial" w:cs="Arial"/>
          <w:color w:val="0C2436"/>
          <w:sz w:val="20"/>
          <w:szCs w:val="20"/>
          <w:lang w:eastAsia="ru-RU"/>
        </w:rPr>
        <w:br/>
        <w:t>Заключение муниципального контракта включает в себя следующие административные действия:</w:t>
      </w:r>
      <w:r w:rsidRPr="00AA7E5D">
        <w:rPr>
          <w:rFonts w:ascii="Arial" w:eastAsia="Times New Roman" w:hAnsi="Arial" w:cs="Arial"/>
          <w:color w:val="0C2436"/>
          <w:sz w:val="20"/>
          <w:szCs w:val="20"/>
          <w:lang w:eastAsia="ru-RU"/>
        </w:rPr>
        <w:br/>
        <w:t>1) Направление победителю (исполнителю) проекта муниципального контракта для рассмотрения и подписания.</w:t>
      </w:r>
      <w:r w:rsidRPr="00AA7E5D">
        <w:rPr>
          <w:rFonts w:ascii="Arial" w:eastAsia="Times New Roman" w:hAnsi="Arial" w:cs="Arial"/>
          <w:color w:val="0C2436"/>
          <w:sz w:val="20"/>
          <w:szCs w:val="20"/>
          <w:lang w:eastAsia="ru-RU"/>
        </w:rPr>
        <w:br/>
        <w:t>2) Ознакомление победителя (исполнителя) с муниципальным контрактом, его подписание и представление в администрацию.</w:t>
      </w:r>
      <w:r w:rsidRPr="00AA7E5D">
        <w:rPr>
          <w:rFonts w:ascii="Arial" w:eastAsia="Times New Roman" w:hAnsi="Arial" w:cs="Arial"/>
          <w:color w:val="0C2436"/>
          <w:sz w:val="20"/>
          <w:szCs w:val="20"/>
          <w:lang w:eastAsia="ru-RU"/>
        </w:rPr>
        <w:br/>
        <w:t>3) Подписание муниципального контракта председателем администрацией, передача второго экземпляра победителю (исполнителю) и регистрация муниципального контракта в автоматизированной системе</w:t>
      </w:r>
      <w:r w:rsidRPr="00AA7E5D">
        <w:rPr>
          <w:rFonts w:ascii="Arial" w:eastAsia="Times New Roman" w:hAnsi="Arial" w:cs="Arial"/>
          <w:color w:val="0C2436"/>
          <w:sz w:val="20"/>
          <w:szCs w:val="20"/>
          <w:lang w:eastAsia="ru-RU"/>
        </w:rPr>
        <w:br/>
        <w:t>4) Осуществление постоянного контроля за исполнением мероприятий согласно заключенному муниципальному контракту по размещению малых архитектурных форм и объектов дизайна (скамьи, урны, оборудование детских площадок, площадок отдыха, ограждений и прочих);</w:t>
      </w:r>
      <w:r w:rsidRPr="00AA7E5D">
        <w:rPr>
          <w:rFonts w:ascii="Arial" w:eastAsia="Times New Roman" w:hAnsi="Arial" w:cs="Arial"/>
          <w:color w:val="0C2436"/>
          <w:sz w:val="20"/>
          <w:szCs w:val="20"/>
          <w:lang w:eastAsia="ru-RU"/>
        </w:rPr>
        <w:br/>
        <w:t>5) Прием выполненных работ.</w:t>
      </w:r>
      <w:r w:rsidRPr="00AA7E5D">
        <w:rPr>
          <w:rFonts w:ascii="Arial" w:eastAsia="Times New Roman" w:hAnsi="Arial" w:cs="Arial"/>
          <w:color w:val="0C2436"/>
          <w:sz w:val="20"/>
          <w:szCs w:val="20"/>
          <w:lang w:eastAsia="ru-RU"/>
        </w:rPr>
        <w:br/>
        <w:t>Административная процедура исполняется в сроки установленные заключенными муниципальными контрактами.</w:t>
      </w:r>
      <w:r w:rsidRPr="00AA7E5D">
        <w:rPr>
          <w:rFonts w:ascii="Arial" w:eastAsia="Times New Roman" w:hAnsi="Arial" w:cs="Arial"/>
          <w:color w:val="0C2436"/>
          <w:sz w:val="20"/>
          <w:szCs w:val="20"/>
          <w:lang w:eastAsia="ru-RU"/>
        </w:rPr>
        <w:br/>
        <w:t>3.5.Организация содержания и благоустройства дворовых территорий</w:t>
      </w:r>
      <w:r w:rsidRPr="00AA7E5D">
        <w:rPr>
          <w:rFonts w:ascii="Arial" w:eastAsia="Times New Roman" w:hAnsi="Arial" w:cs="Arial"/>
          <w:color w:val="0C2436"/>
          <w:sz w:val="20"/>
          <w:szCs w:val="20"/>
          <w:lang w:eastAsia="ru-RU"/>
        </w:rPr>
        <w:br/>
        <w:t>- взаимодействие с управляющими организациями, выбранными собственниками помещений в многоквартирных домах, организациями, предприятиями и учреждениями, осуществляющими деятельность в сфере коммунального хозяйства по вопросам содержания и благоустройства дворовых территорий в должном состоянии;</w:t>
      </w:r>
      <w:r w:rsidRPr="00AA7E5D">
        <w:rPr>
          <w:rFonts w:ascii="Arial" w:eastAsia="Times New Roman" w:hAnsi="Arial" w:cs="Arial"/>
          <w:color w:val="0C2436"/>
          <w:sz w:val="20"/>
          <w:szCs w:val="20"/>
          <w:lang w:eastAsia="ru-RU"/>
        </w:rPr>
        <w:br/>
        <w:t>- организация и участие в совещаниях, общественно-значимых мероприятиях, в составе комиссий проводимых в муниципальном образовании, по вопросам организации содержания и благоустройства дворовых территорий.</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Административная процедура исполняется постоянно по ходу исполнения муниципальной функции.</w:t>
      </w:r>
      <w:r w:rsidRPr="00AA7E5D">
        <w:rPr>
          <w:rFonts w:ascii="Arial" w:eastAsia="Times New Roman" w:hAnsi="Arial" w:cs="Arial"/>
          <w:color w:val="0C2436"/>
          <w:sz w:val="20"/>
          <w:szCs w:val="20"/>
          <w:lang w:eastAsia="ru-RU"/>
        </w:rPr>
        <w:br/>
      </w:r>
      <w:r w:rsidRPr="00AA7E5D">
        <w:rPr>
          <w:rFonts w:ascii="Arial" w:eastAsia="Times New Roman" w:hAnsi="Arial" w:cs="Arial"/>
          <w:color w:val="0C2436"/>
          <w:sz w:val="20"/>
          <w:szCs w:val="20"/>
          <w:lang w:eastAsia="ru-RU"/>
        </w:rPr>
        <w:lastRenderedPageBreak/>
        <w:t>Ответственным за выполнение административных процедур по исполнению муниципальной функции является специалист по благоустройству.</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IV. Порядок и формы контроля за исполнением муниципальной функции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специалистом по благоустройству осуществляется главой администрации. Специалист администрации несет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w:t>
      </w:r>
      <w:r w:rsidRPr="00AA7E5D">
        <w:rPr>
          <w:rFonts w:ascii="Arial" w:eastAsia="Times New Roman" w:hAnsi="Arial" w:cs="Arial"/>
          <w:color w:val="0C2436"/>
          <w:sz w:val="20"/>
          <w:szCs w:val="20"/>
          <w:lang w:eastAsia="ru-RU"/>
        </w:rPr>
        <w:br/>
        <w:t>Ответственность специалиста, закрепляется его должностной инструкцией в соответствии с требованиями законодательства. Контроль за полнотой и качеством исполнения муниципальной функции включает в себя проведение проверок, выявление и</w:t>
      </w:r>
      <w:r w:rsidRPr="00AA7E5D">
        <w:rPr>
          <w:rFonts w:ascii="Arial" w:eastAsia="Times New Roman" w:hAnsi="Arial" w:cs="Arial"/>
          <w:color w:val="0C2436"/>
          <w:sz w:val="20"/>
          <w:szCs w:val="20"/>
          <w:lang w:eastAsia="ru-RU"/>
        </w:rPr>
        <w:br/>
        <w:t>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V. Порядок обжалования действий (бездействий) и решений, принятых при исполнении муниципальной функции</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5.1.В части досудебного (внесудебного обжалования).</w:t>
      </w:r>
      <w:r w:rsidRPr="00AA7E5D">
        <w:rPr>
          <w:rFonts w:ascii="Arial" w:eastAsia="Times New Roman" w:hAnsi="Arial" w:cs="Arial"/>
          <w:color w:val="0C2436"/>
          <w:sz w:val="20"/>
          <w:szCs w:val="20"/>
          <w:lang w:eastAsia="ru-RU"/>
        </w:rPr>
        <w:b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на имя главы администрации через:</w:t>
      </w:r>
      <w:r w:rsidRPr="00AA7E5D">
        <w:rPr>
          <w:rFonts w:ascii="Arial" w:eastAsia="Times New Roman" w:hAnsi="Arial" w:cs="Arial"/>
          <w:color w:val="0C2436"/>
          <w:sz w:val="20"/>
          <w:szCs w:val="20"/>
          <w:lang w:eastAsia="ru-RU"/>
        </w:rPr>
        <w:br/>
        <w:t>- специалиста администрации,</w:t>
      </w:r>
      <w:r w:rsidRPr="00AA7E5D">
        <w:rPr>
          <w:rFonts w:ascii="Arial" w:eastAsia="Times New Roman" w:hAnsi="Arial" w:cs="Arial"/>
          <w:color w:val="0C2436"/>
          <w:sz w:val="20"/>
          <w:szCs w:val="20"/>
          <w:lang w:eastAsia="ru-RU"/>
        </w:rPr>
        <w:br/>
        <w:t>- график работы: Понедельник-пятница с 9-00 час до 17-00 час.</w:t>
      </w:r>
      <w:r w:rsidRPr="00AA7E5D">
        <w:rPr>
          <w:rFonts w:ascii="Arial" w:eastAsia="Times New Roman" w:hAnsi="Arial" w:cs="Arial"/>
          <w:color w:val="0C2436"/>
          <w:sz w:val="20"/>
          <w:szCs w:val="20"/>
          <w:lang w:eastAsia="ru-RU"/>
        </w:rPr>
        <w:br/>
        <w:t>перерыв с 13-00 час до 14-00 час.</w:t>
      </w:r>
      <w:r w:rsidRPr="00AA7E5D">
        <w:rPr>
          <w:rFonts w:ascii="Arial" w:eastAsia="Times New Roman" w:hAnsi="Arial" w:cs="Arial"/>
          <w:color w:val="0C2436"/>
          <w:sz w:val="20"/>
          <w:szCs w:val="20"/>
          <w:lang w:eastAsia="ru-RU"/>
        </w:rPr>
        <w:br/>
        <w:t>Выходные дни: суббота, воскресенье.</w:t>
      </w:r>
      <w:r w:rsidRPr="00AA7E5D">
        <w:rPr>
          <w:rFonts w:ascii="Arial" w:eastAsia="Times New Roman" w:hAnsi="Arial" w:cs="Arial"/>
          <w:color w:val="0C2436"/>
          <w:sz w:val="20"/>
          <w:szCs w:val="20"/>
          <w:lang w:eastAsia="ru-RU"/>
        </w:rPr>
        <w:br/>
        <w:t xml:space="preserve">При обращении заявителя устно к главе администрации ответ на обращение с согласия заявителя может быть дан устно в ходе личного приема. В остальных случаях дается письменный ответ по </w:t>
      </w:r>
      <w:r w:rsidRPr="00AA7E5D">
        <w:rPr>
          <w:rFonts w:ascii="Arial" w:eastAsia="Times New Roman" w:hAnsi="Arial" w:cs="Arial"/>
          <w:color w:val="0C2436"/>
          <w:sz w:val="20"/>
          <w:szCs w:val="20"/>
          <w:lang w:eastAsia="ru-RU"/>
        </w:rPr>
        <w:lastRenderedPageBreak/>
        <w:t>существу поставленных в обращении вопросов.</w:t>
      </w:r>
      <w:r w:rsidRPr="00AA7E5D">
        <w:rPr>
          <w:rFonts w:ascii="Arial" w:eastAsia="Times New Roman" w:hAnsi="Arial" w:cs="Arial"/>
          <w:color w:val="0C2436"/>
          <w:sz w:val="20"/>
          <w:szCs w:val="20"/>
          <w:lang w:eastAsia="ru-RU"/>
        </w:rPr>
        <w:br/>
        <w:t>В письменном обращении указываются:</w:t>
      </w:r>
      <w:r w:rsidRPr="00AA7E5D">
        <w:rPr>
          <w:rFonts w:ascii="Arial" w:eastAsia="Times New Roman" w:hAnsi="Arial" w:cs="Arial"/>
          <w:color w:val="0C2436"/>
          <w:sz w:val="20"/>
          <w:szCs w:val="20"/>
          <w:lang w:eastAsia="ru-RU"/>
        </w:rPr>
        <w:br/>
        <w:t>- фамилия, имя, отчество заявителя,</w:t>
      </w:r>
      <w:r w:rsidRPr="00AA7E5D">
        <w:rPr>
          <w:rFonts w:ascii="Arial" w:eastAsia="Times New Roman" w:hAnsi="Arial" w:cs="Arial"/>
          <w:color w:val="0C2436"/>
          <w:sz w:val="20"/>
          <w:szCs w:val="20"/>
          <w:lang w:eastAsia="ru-RU"/>
        </w:rPr>
        <w:br/>
      </w:r>
      <w:bookmarkStart w:id="0" w:name="_GoBack"/>
      <w:r w:rsidRPr="00AA7E5D">
        <w:rPr>
          <w:rFonts w:ascii="Arial" w:eastAsia="Times New Roman" w:hAnsi="Arial" w:cs="Arial"/>
          <w:color w:val="0C2436"/>
          <w:sz w:val="20"/>
          <w:szCs w:val="20"/>
          <w:lang w:eastAsia="ru-RU"/>
        </w:rPr>
        <w:t>- контактный телефон, почтовый адрес;</w:t>
      </w:r>
      <w:r w:rsidRPr="00AA7E5D">
        <w:rPr>
          <w:rFonts w:ascii="Arial" w:eastAsia="Times New Roman" w:hAnsi="Arial" w:cs="Arial"/>
          <w:color w:val="0C2436"/>
          <w:sz w:val="20"/>
          <w:szCs w:val="20"/>
          <w:lang w:eastAsia="ru-RU"/>
        </w:rPr>
        <w:br/>
      </w:r>
      <w:bookmarkEnd w:id="0"/>
      <w:r w:rsidRPr="00AA7E5D">
        <w:rPr>
          <w:rFonts w:ascii="Arial" w:eastAsia="Times New Roman" w:hAnsi="Arial" w:cs="Arial"/>
          <w:color w:val="0C2436"/>
          <w:sz w:val="20"/>
          <w:szCs w:val="20"/>
          <w:lang w:eastAsia="ru-RU"/>
        </w:rPr>
        <w:t>- предмет обращения;</w:t>
      </w:r>
      <w:r w:rsidRPr="00AA7E5D">
        <w:rPr>
          <w:rFonts w:ascii="Arial" w:eastAsia="Times New Roman" w:hAnsi="Arial" w:cs="Arial"/>
          <w:color w:val="0C2436"/>
          <w:sz w:val="20"/>
          <w:szCs w:val="20"/>
          <w:lang w:eastAsia="ru-RU"/>
        </w:rPr>
        <w:br/>
        <w:t>- личная подпись заявителя и дата.</w:t>
      </w:r>
      <w:r w:rsidRPr="00AA7E5D">
        <w:rPr>
          <w:rFonts w:ascii="Arial" w:eastAsia="Times New Roman" w:hAnsi="Arial" w:cs="Arial"/>
          <w:color w:val="0C2436"/>
          <w:sz w:val="20"/>
          <w:szCs w:val="20"/>
          <w:lang w:eastAsia="ru-RU"/>
        </w:rPr>
        <w:br/>
        <w:t>Письменное обращение должно быть написано разборчивым почерком, не содержать нецензурных выражений.</w:t>
      </w:r>
      <w:r w:rsidRPr="00AA7E5D">
        <w:rPr>
          <w:rFonts w:ascii="Arial" w:eastAsia="Times New Roman" w:hAnsi="Arial" w:cs="Arial"/>
          <w:color w:val="0C2436"/>
          <w:sz w:val="20"/>
          <w:szCs w:val="20"/>
          <w:lang w:eastAsia="ru-RU"/>
        </w:rPr>
        <w:br/>
        <w:t>Обращения заявителей, содержащие обжалование решений, действий (бездействия) конкретных должностных лиц, не могут направляться этим должностным лицом для рассмотрения и (или) ответа.</w:t>
      </w:r>
      <w:r w:rsidRPr="00AA7E5D">
        <w:rPr>
          <w:rFonts w:ascii="Arial" w:eastAsia="Times New Roman" w:hAnsi="Arial" w:cs="Arial"/>
          <w:color w:val="0C2436"/>
          <w:sz w:val="20"/>
          <w:szCs w:val="20"/>
          <w:lang w:eastAsia="ru-RU"/>
        </w:rPr>
        <w:br/>
        <w:t>Письменное обращение должно быть рассмотрено в течение 10 рабочих дней со дня регистрации обращения заявителя.</w:t>
      </w:r>
      <w:r w:rsidRPr="00AA7E5D">
        <w:rPr>
          <w:rFonts w:ascii="Arial" w:eastAsia="Times New Roman" w:hAnsi="Arial" w:cs="Arial"/>
          <w:color w:val="0C2436"/>
          <w:sz w:val="20"/>
          <w:szCs w:val="20"/>
          <w:lang w:eastAsia="ru-RU"/>
        </w:rPr>
        <w:br/>
        <w:t>Если в результате рассмотрения обращение признано обоснованным, то принимается решение о применении меры административной ответственности к специалисту,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обращение.</w:t>
      </w:r>
      <w:r w:rsidRPr="00AA7E5D">
        <w:rPr>
          <w:rFonts w:ascii="Arial" w:eastAsia="Times New Roman" w:hAnsi="Arial" w:cs="Arial"/>
          <w:color w:val="0C2436"/>
          <w:sz w:val="20"/>
          <w:szCs w:val="20"/>
          <w:lang w:eastAsia="ru-RU"/>
        </w:rPr>
        <w:b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AA7E5D" w:rsidRPr="00AA7E5D" w:rsidRDefault="00AA7E5D" w:rsidP="00AA7E5D">
      <w:pPr>
        <w:spacing w:after="450" w:line="403" w:lineRule="atLeast"/>
        <w:rPr>
          <w:rFonts w:ascii="Arial" w:eastAsia="Times New Roman" w:hAnsi="Arial" w:cs="Arial"/>
          <w:color w:val="0C2436"/>
          <w:sz w:val="20"/>
          <w:szCs w:val="20"/>
          <w:lang w:eastAsia="ru-RU"/>
        </w:rPr>
      </w:pPr>
      <w:r w:rsidRPr="00AA7E5D">
        <w:rPr>
          <w:rFonts w:ascii="Arial" w:eastAsia="Times New Roman" w:hAnsi="Arial" w:cs="Arial"/>
          <w:color w:val="0C2436"/>
          <w:sz w:val="20"/>
          <w:szCs w:val="20"/>
          <w:lang w:eastAsia="ru-RU"/>
        </w:rPr>
        <w:t>5.2.В части судебного обжалования</w:t>
      </w:r>
      <w:r w:rsidRPr="00AA7E5D">
        <w:rPr>
          <w:rFonts w:ascii="Arial" w:eastAsia="Times New Roman" w:hAnsi="Arial" w:cs="Arial"/>
          <w:color w:val="0C2436"/>
          <w:sz w:val="20"/>
          <w:szCs w:val="20"/>
          <w:lang w:eastAsia="ru-RU"/>
        </w:rPr>
        <w:br/>
        <w:t>Заявитель вправе обратиться в суд общей юрисдикции по месту нахождения органов самоуправления, Арбитражный суд с заявлением об оспаривании решений, действий (бездействия) должностных лиц и муниципальных служащих в течение 3-х месяцев со дня, когда ему стало известно о нарушении его прав и свобод.</w:t>
      </w:r>
    </w:p>
    <w:p w:rsidR="008F0BBF" w:rsidRPr="00AA7E5D" w:rsidRDefault="008F0BBF" w:rsidP="00AA7E5D"/>
    <w:sectPr w:rsidR="008F0BBF" w:rsidRPr="00AA7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D7"/>
    <w:rsid w:val="001F6063"/>
    <w:rsid w:val="00296FE9"/>
    <w:rsid w:val="0034005E"/>
    <w:rsid w:val="006B0A20"/>
    <w:rsid w:val="008239D7"/>
    <w:rsid w:val="008F0BBF"/>
    <w:rsid w:val="00AA7E5D"/>
    <w:rsid w:val="00D23098"/>
    <w:rsid w:val="00DC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C114-C6D4-4C13-A48D-25E1E4E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FE9"/>
    <w:rPr>
      <w:b/>
      <w:bCs/>
    </w:rPr>
  </w:style>
  <w:style w:type="character" w:styleId="a5">
    <w:name w:val="Hyperlink"/>
    <w:basedOn w:val="a0"/>
    <w:uiPriority w:val="99"/>
    <w:semiHidden/>
    <w:unhideWhenUsed/>
    <w:rsid w:val="00340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026">
      <w:bodyDiv w:val="1"/>
      <w:marLeft w:val="0"/>
      <w:marRight w:val="0"/>
      <w:marTop w:val="0"/>
      <w:marBottom w:val="0"/>
      <w:divBdr>
        <w:top w:val="none" w:sz="0" w:space="0" w:color="auto"/>
        <w:left w:val="none" w:sz="0" w:space="0" w:color="auto"/>
        <w:bottom w:val="none" w:sz="0" w:space="0" w:color="auto"/>
        <w:right w:val="none" w:sz="0" w:space="0" w:color="auto"/>
      </w:divBdr>
    </w:div>
    <w:div w:id="404378400">
      <w:bodyDiv w:val="1"/>
      <w:marLeft w:val="0"/>
      <w:marRight w:val="0"/>
      <w:marTop w:val="0"/>
      <w:marBottom w:val="0"/>
      <w:divBdr>
        <w:top w:val="none" w:sz="0" w:space="0" w:color="auto"/>
        <w:left w:val="none" w:sz="0" w:space="0" w:color="auto"/>
        <w:bottom w:val="none" w:sz="0" w:space="0" w:color="auto"/>
        <w:right w:val="none" w:sz="0" w:space="0" w:color="auto"/>
      </w:divBdr>
    </w:div>
    <w:div w:id="419526051">
      <w:bodyDiv w:val="1"/>
      <w:marLeft w:val="0"/>
      <w:marRight w:val="0"/>
      <w:marTop w:val="0"/>
      <w:marBottom w:val="0"/>
      <w:divBdr>
        <w:top w:val="none" w:sz="0" w:space="0" w:color="auto"/>
        <w:left w:val="none" w:sz="0" w:space="0" w:color="auto"/>
        <w:bottom w:val="none" w:sz="0" w:space="0" w:color="auto"/>
        <w:right w:val="none" w:sz="0" w:space="0" w:color="auto"/>
      </w:divBdr>
    </w:div>
    <w:div w:id="1195848718">
      <w:bodyDiv w:val="1"/>
      <w:marLeft w:val="0"/>
      <w:marRight w:val="0"/>
      <w:marTop w:val="0"/>
      <w:marBottom w:val="0"/>
      <w:divBdr>
        <w:top w:val="none" w:sz="0" w:space="0" w:color="auto"/>
        <w:left w:val="none" w:sz="0" w:space="0" w:color="auto"/>
        <w:bottom w:val="none" w:sz="0" w:space="0" w:color="auto"/>
        <w:right w:val="none" w:sz="0" w:space="0" w:color="auto"/>
      </w:divBdr>
    </w:div>
    <w:div w:id="1546603807">
      <w:bodyDiv w:val="1"/>
      <w:marLeft w:val="0"/>
      <w:marRight w:val="0"/>
      <w:marTop w:val="0"/>
      <w:marBottom w:val="0"/>
      <w:divBdr>
        <w:top w:val="none" w:sz="0" w:space="0" w:color="auto"/>
        <w:left w:val="none" w:sz="0" w:space="0" w:color="auto"/>
        <w:bottom w:val="none" w:sz="0" w:space="0" w:color="auto"/>
        <w:right w:val="none" w:sz="0" w:space="0" w:color="auto"/>
      </w:divBdr>
    </w:div>
    <w:div w:id="1577398187">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03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3992</Words>
  <Characters>22756</Characters>
  <Application>Microsoft Office Word</Application>
  <DocSecurity>0</DocSecurity>
  <Lines>189</Lines>
  <Paragraphs>53</Paragraphs>
  <ScaleCrop>false</ScaleCrop>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Моисеев</dc:creator>
  <cp:keywords/>
  <dc:description/>
  <cp:lastModifiedBy>Юрий Моисеев</cp:lastModifiedBy>
  <cp:revision>9</cp:revision>
  <dcterms:created xsi:type="dcterms:W3CDTF">2018-09-05T14:06:00Z</dcterms:created>
  <dcterms:modified xsi:type="dcterms:W3CDTF">2018-09-05T14:30:00Z</dcterms:modified>
</cp:coreProperties>
</file>